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80" w:rsidRDefault="00231D4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</w:t>
      </w:r>
      <w:r>
        <w:rPr>
          <w:rFonts w:ascii="Arial" w:hAnsi="Arial" w:cs="Arial"/>
          <w:bCs/>
        </w:rPr>
        <w:t>СТИКИ</w:t>
      </w:r>
    </w:p>
    <w:p w:rsidR="00521F80" w:rsidRDefault="00521F80">
      <w:pPr>
        <w:jc w:val="center"/>
        <w:rPr>
          <w:rFonts w:ascii="Arial" w:hAnsi="Arial" w:cs="Arial"/>
          <w:b/>
          <w:sz w:val="32"/>
        </w:rPr>
      </w:pPr>
    </w:p>
    <w:p w:rsidR="00521F80" w:rsidRDefault="00231D45"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 w:rsidR="00521F80" w:rsidRDefault="00231D45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521F80" w:rsidRDefault="00231D45">
      <w:pPr>
        <w:pStyle w:val="21"/>
        <w:ind w:right="-360"/>
      </w:pPr>
      <w:r>
        <w:t>И ЧУКОТСКОМУ АВТОНОМНОМУ ОКРУГУ</w:t>
      </w:r>
    </w:p>
    <w:p w:rsidR="00521F80" w:rsidRDefault="00231D45">
      <w:pPr>
        <w:pStyle w:val="21"/>
        <w:ind w:right="-360"/>
      </w:pPr>
      <w:r>
        <w:t>(ХАБАРОВСКСТАТ)</w:t>
      </w:r>
    </w:p>
    <w:p w:rsidR="00521F80" w:rsidRDefault="00521F80">
      <w:pPr>
        <w:jc w:val="center"/>
        <w:rPr>
          <w:rFonts w:ascii="Arial" w:hAnsi="Arial" w:cs="Arial"/>
          <w:b/>
          <w:sz w:val="32"/>
        </w:rPr>
      </w:pPr>
    </w:p>
    <w:p w:rsidR="00521F80" w:rsidRDefault="00521F80">
      <w:pPr>
        <w:jc w:val="center"/>
        <w:rPr>
          <w:rFonts w:ascii="Arial" w:hAnsi="Arial" w:cs="Arial"/>
          <w:sz w:val="32"/>
        </w:rPr>
      </w:pPr>
    </w:p>
    <w:p w:rsidR="00521F80" w:rsidRDefault="00521F80">
      <w:pPr>
        <w:jc w:val="center"/>
        <w:rPr>
          <w:rFonts w:ascii="Arial" w:hAnsi="Arial" w:cs="Arial"/>
          <w:sz w:val="48"/>
        </w:rPr>
      </w:pPr>
    </w:p>
    <w:p w:rsidR="00521F80" w:rsidRDefault="00521F80">
      <w:pPr>
        <w:jc w:val="center"/>
        <w:rPr>
          <w:rFonts w:ascii="Arial" w:hAnsi="Arial" w:cs="Arial"/>
          <w:sz w:val="48"/>
        </w:rPr>
      </w:pPr>
    </w:p>
    <w:p w:rsidR="00521F80" w:rsidRDefault="00521F80">
      <w:pPr>
        <w:jc w:val="center"/>
        <w:rPr>
          <w:rFonts w:ascii="Arial" w:hAnsi="Arial" w:cs="Arial"/>
          <w:sz w:val="48"/>
        </w:rPr>
      </w:pPr>
    </w:p>
    <w:p w:rsidR="00521F80" w:rsidRDefault="00521F80">
      <w:pPr>
        <w:jc w:val="center"/>
        <w:rPr>
          <w:rFonts w:ascii="Arial" w:hAnsi="Arial" w:cs="Arial"/>
          <w:sz w:val="48"/>
        </w:rPr>
      </w:pPr>
    </w:p>
    <w:p w:rsidR="00521F80" w:rsidRDefault="00521F80">
      <w:pPr>
        <w:jc w:val="center"/>
        <w:rPr>
          <w:rFonts w:ascii="Arial" w:hAnsi="Arial" w:cs="Arial"/>
          <w:sz w:val="48"/>
        </w:rPr>
      </w:pPr>
    </w:p>
    <w:p w:rsidR="00521F80" w:rsidRDefault="00521F80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521F80" w:rsidRDefault="00231D4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521F80" w:rsidRDefault="00231D4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 w:rsidR="00521F80" w:rsidRDefault="00521F80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521F80" w:rsidRDefault="00231D4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ЯНВАРЬ-МАЙ 2022 ГОДА</w:t>
      </w:r>
    </w:p>
    <w:p w:rsidR="00521F80" w:rsidRDefault="00521F80">
      <w:pPr>
        <w:jc w:val="center"/>
        <w:rPr>
          <w:rFonts w:ascii="Arial" w:hAnsi="Arial" w:cs="Arial"/>
        </w:rPr>
      </w:pPr>
    </w:p>
    <w:p w:rsidR="00521F80" w:rsidRDefault="00521F80">
      <w:pPr>
        <w:jc w:val="center"/>
        <w:rPr>
          <w:rFonts w:ascii="Arial" w:hAnsi="Arial" w:cs="Arial"/>
        </w:rPr>
      </w:pPr>
    </w:p>
    <w:p w:rsidR="00521F80" w:rsidRDefault="00521F80">
      <w:pPr>
        <w:jc w:val="center"/>
        <w:rPr>
          <w:rFonts w:ascii="Arial" w:hAnsi="Arial" w:cs="Arial"/>
        </w:rPr>
      </w:pPr>
    </w:p>
    <w:p w:rsidR="00521F80" w:rsidRDefault="00521F80">
      <w:pPr>
        <w:jc w:val="center"/>
        <w:rPr>
          <w:rFonts w:ascii="Arial" w:hAnsi="Arial" w:cs="Arial"/>
        </w:rPr>
      </w:pPr>
    </w:p>
    <w:p w:rsidR="00521F80" w:rsidRDefault="00231D45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 w:rsidR="00521F80" w:rsidRDefault="00521F80">
      <w:pPr>
        <w:jc w:val="center"/>
        <w:rPr>
          <w:rFonts w:ascii="Arial" w:hAnsi="Arial" w:cs="Arial"/>
        </w:rPr>
      </w:pPr>
    </w:p>
    <w:p w:rsidR="00521F80" w:rsidRDefault="00521F80">
      <w:pPr>
        <w:jc w:val="center"/>
        <w:rPr>
          <w:rFonts w:ascii="Arial" w:hAnsi="Arial" w:cs="Arial"/>
        </w:rPr>
      </w:pPr>
    </w:p>
    <w:p w:rsidR="00521F80" w:rsidRDefault="00521F80">
      <w:pPr>
        <w:jc w:val="right"/>
        <w:rPr>
          <w:rFonts w:ascii="Arial" w:hAnsi="Arial" w:cs="Arial"/>
          <w:b/>
          <w:sz w:val="32"/>
        </w:rPr>
      </w:pPr>
    </w:p>
    <w:p w:rsidR="00521F80" w:rsidRDefault="00521F80">
      <w:pPr>
        <w:jc w:val="right"/>
        <w:rPr>
          <w:rFonts w:ascii="Arial" w:hAnsi="Arial" w:cs="Arial"/>
          <w:b/>
          <w:sz w:val="32"/>
        </w:rPr>
      </w:pPr>
    </w:p>
    <w:p w:rsidR="00521F80" w:rsidRDefault="00521F80">
      <w:pPr>
        <w:jc w:val="center"/>
        <w:rPr>
          <w:rFonts w:ascii="Arial" w:hAnsi="Arial" w:cs="Arial"/>
        </w:rPr>
      </w:pPr>
    </w:p>
    <w:p w:rsidR="00521F80" w:rsidRDefault="00521F80">
      <w:pPr>
        <w:jc w:val="center"/>
        <w:rPr>
          <w:rFonts w:ascii="Arial" w:hAnsi="Arial" w:cs="Arial"/>
        </w:rPr>
      </w:pPr>
    </w:p>
    <w:p w:rsidR="00521F80" w:rsidRDefault="00521F80">
      <w:pPr>
        <w:jc w:val="center"/>
        <w:rPr>
          <w:rFonts w:ascii="Arial" w:hAnsi="Arial" w:cs="Arial"/>
        </w:rPr>
      </w:pPr>
    </w:p>
    <w:p w:rsidR="00521F80" w:rsidRDefault="00521F80">
      <w:pPr>
        <w:jc w:val="center"/>
        <w:rPr>
          <w:rFonts w:ascii="Arial" w:hAnsi="Arial" w:cs="Arial"/>
        </w:rPr>
      </w:pPr>
    </w:p>
    <w:p w:rsidR="00521F80" w:rsidRDefault="00521F80">
      <w:pPr>
        <w:jc w:val="center"/>
        <w:rPr>
          <w:rFonts w:ascii="Arial" w:hAnsi="Arial" w:cs="Arial"/>
        </w:rPr>
      </w:pPr>
    </w:p>
    <w:p w:rsidR="00521F80" w:rsidRDefault="00521F80">
      <w:pPr>
        <w:jc w:val="center"/>
        <w:rPr>
          <w:rFonts w:ascii="Arial" w:hAnsi="Arial" w:cs="Arial"/>
        </w:rPr>
      </w:pPr>
    </w:p>
    <w:p w:rsidR="00521F80" w:rsidRDefault="00521F80">
      <w:pPr>
        <w:jc w:val="center"/>
        <w:rPr>
          <w:rFonts w:ascii="Arial" w:hAnsi="Arial" w:cs="Arial"/>
        </w:rPr>
      </w:pPr>
    </w:p>
    <w:p w:rsidR="00521F80" w:rsidRDefault="00521F80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521F80" w:rsidRDefault="00231D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521F80" w:rsidRDefault="00231D45"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 w:rsidR="00521F80" w:rsidRDefault="00521F80">
      <w:pPr>
        <w:rPr>
          <w:rFonts w:ascii="Arial" w:hAnsi="Arial" w:cs="Arial"/>
        </w:rPr>
      </w:pPr>
    </w:p>
    <w:p w:rsidR="00521F80" w:rsidRDefault="00231D45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показателям можно ознакомиться на официальном Интернет-портале Росстата (</w:t>
      </w:r>
      <w:hyperlink r:id="rId8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терминов», «Методология», «Официальная статистика») и Интернет-портале Хабаровскстата (</w:t>
      </w:r>
      <w:hyperlink r:id="rId9" w:history="1">
        <w:r>
          <w:rPr>
            <w:rStyle w:val="af4"/>
            <w:rFonts w:ascii="Arial" w:hAnsi="Arial" w:cs="Arial"/>
          </w:rPr>
          <w:t>http://habstat.gks.ru</w:t>
        </w:r>
      </w:hyperlink>
      <w:r>
        <w:rPr>
          <w:rFonts w:ascii="Arial" w:hAnsi="Arial" w:cs="Arial"/>
        </w:rPr>
        <w:t xml:space="preserve"> в разделе «Официальная статистика»).</w:t>
      </w:r>
    </w:p>
    <w:p w:rsidR="00521F80" w:rsidRDefault="00231D45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Федеральным планом статистических работ, утвержденным распоряжением Правительства Российской Федерации от 6 мая 2008г. № 671-р (с изменениями), информация о состоянии сельского хозяйства, грузовых перевозках автомобильным транспортом, рабочей силе, доходах</w:t>
      </w:r>
      <w:r>
        <w:rPr>
          <w:rFonts w:ascii="Arial" w:hAnsi="Arial" w:cs="Arial"/>
        </w:rPr>
        <w:t xml:space="preserve"> населения, инвестициях в основной капитал публикуется с ежеквартальной периодичностью.</w:t>
      </w:r>
    </w:p>
    <w:p w:rsidR="00521F80" w:rsidRDefault="00521F80">
      <w:pPr>
        <w:spacing w:before="120" w:after="120"/>
        <w:ind w:firstLine="709"/>
        <w:jc w:val="both"/>
        <w:rPr>
          <w:rFonts w:ascii="Arial" w:hAnsi="Arial" w:cs="Arial"/>
        </w:rPr>
      </w:pPr>
    </w:p>
    <w:p w:rsidR="00521F80" w:rsidRDefault="00521F80">
      <w:pPr>
        <w:spacing w:before="120" w:after="120"/>
        <w:ind w:firstLine="709"/>
        <w:jc w:val="both"/>
        <w:rPr>
          <w:rFonts w:ascii="Arial" w:hAnsi="Arial" w:cs="Arial"/>
        </w:rPr>
      </w:pPr>
    </w:p>
    <w:p w:rsidR="00521F80" w:rsidRDefault="00521F80">
      <w:pPr>
        <w:spacing w:before="120" w:after="120"/>
        <w:ind w:firstLine="709"/>
        <w:jc w:val="both"/>
        <w:rPr>
          <w:rFonts w:ascii="Arial" w:hAnsi="Arial" w:cs="Arial"/>
        </w:rPr>
      </w:pPr>
    </w:p>
    <w:p w:rsidR="00521F80" w:rsidRDefault="00521F80">
      <w:pPr>
        <w:spacing w:before="120" w:after="120"/>
        <w:ind w:firstLine="709"/>
        <w:jc w:val="both"/>
        <w:rPr>
          <w:rFonts w:ascii="Arial" w:hAnsi="Arial" w:cs="Arial"/>
        </w:rPr>
      </w:pPr>
    </w:p>
    <w:p w:rsidR="00521F80" w:rsidRDefault="00521F80">
      <w:pPr>
        <w:jc w:val="center"/>
        <w:rPr>
          <w:rFonts w:ascii="Arial" w:hAnsi="Arial" w:cs="Arial"/>
        </w:rPr>
      </w:pPr>
    </w:p>
    <w:p w:rsidR="00521F80" w:rsidRDefault="00231D45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 w:rsidR="00521F80" w:rsidRDefault="00231D45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 w:rsidR="00521F80" w:rsidRDefault="00231D45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 w:rsidR="00521F80" w:rsidRDefault="00231D45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 w:rsidR="00521F80" w:rsidRDefault="00521F80">
      <w:pPr>
        <w:pStyle w:val="21"/>
        <w:rPr>
          <w:rFonts w:cs="Arial"/>
          <w:bCs w:val="0"/>
        </w:rPr>
      </w:pPr>
    </w:p>
    <w:p w:rsidR="00521F80" w:rsidRDefault="00521F80">
      <w:pPr>
        <w:pStyle w:val="21"/>
        <w:rPr>
          <w:rFonts w:cs="Arial"/>
          <w:bCs w:val="0"/>
        </w:rPr>
      </w:pPr>
    </w:p>
    <w:p w:rsidR="00521F80" w:rsidRDefault="00521F80">
      <w:pPr>
        <w:pStyle w:val="21"/>
        <w:rPr>
          <w:rFonts w:cs="Arial"/>
          <w:bCs w:val="0"/>
        </w:rPr>
      </w:pPr>
    </w:p>
    <w:p w:rsidR="00521F80" w:rsidRDefault="00231D45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 xml:space="preserve">В отдельных случаях незначительные расхождения </w:t>
      </w:r>
      <w:r>
        <w:rPr>
          <w:rFonts w:cs="Arial"/>
          <w:bCs w:val="0"/>
        </w:rPr>
        <w:t>между итогом и суммой</w:t>
      </w:r>
    </w:p>
    <w:p w:rsidR="00521F80" w:rsidRDefault="00231D45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 w:rsidR="00521F80" w:rsidRDefault="00521F80">
      <w:pPr>
        <w:jc w:val="center"/>
        <w:rPr>
          <w:rFonts w:ascii="Arial" w:hAnsi="Arial" w:cs="Arial"/>
          <w:b/>
        </w:rPr>
      </w:pPr>
    </w:p>
    <w:p w:rsidR="00521F80" w:rsidRDefault="00231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21F80" w:rsidRDefault="00521F80">
      <w:pPr>
        <w:jc w:val="center"/>
        <w:rPr>
          <w:rFonts w:ascii="Arial" w:hAnsi="Arial" w:cs="Arial"/>
          <w:b/>
          <w:sz w:val="28"/>
          <w:szCs w:val="28"/>
        </w:rPr>
      </w:pPr>
    </w:p>
    <w:p w:rsidR="00521F80" w:rsidRDefault="00231D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 w:rsidR="00521F80" w:rsidRDefault="00521F80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521F80" w:rsidRDefault="00231D45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07556852" w:history="1">
        <w:r>
          <w:rPr>
            <w:rStyle w:val="af4"/>
          </w:rPr>
          <w:t>I. ОСНОВНЫЕ ЭКОНОМИЧЕСКИЕ  И СОЦИАЛЬНЫЕ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_Toc107556852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21F80" w:rsidRDefault="00231D45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07556853" w:history="1">
        <w:r>
          <w:rPr>
            <w:rStyle w:val="af4"/>
          </w:rPr>
          <w:t>II. ПРОИЗВОДСТВО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_Toc107556853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21F80" w:rsidRDefault="00231D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7556854" w:history="1">
        <w:r>
          <w:rPr>
            <w:rStyle w:val="af4"/>
            <w:b/>
          </w:rPr>
          <w:t>1. ОБОРОТ ОРГАНИЗАЦИЙ</w:t>
        </w:r>
        <w:r>
          <w:rPr>
            <w:b/>
            <w:webHidden/>
          </w:rPr>
          <w:tab/>
        </w:r>
        <w:r>
          <w:rPr>
            <w:b/>
            <w:webHidden/>
          </w:rPr>
          <w:fldChar w:fldCharType="begin"/>
        </w:r>
        <w:r>
          <w:rPr>
            <w:b/>
            <w:webHidden/>
          </w:rPr>
          <w:instrText xml:space="preserve"> PAGEREF _Toc107556854 \h </w:instrText>
        </w:r>
        <w:r>
          <w:rPr>
            <w:b/>
            <w:webHidden/>
          </w:rPr>
        </w:r>
        <w:r>
          <w:rPr>
            <w:b/>
            <w:webHidden/>
          </w:rPr>
          <w:fldChar w:fldCharType="separate"/>
        </w:r>
        <w:r>
          <w:rPr>
            <w:b/>
            <w:webHidden/>
          </w:rPr>
          <w:t>5</w:t>
        </w:r>
        <w:r>
          <w:rPr>
            <w:b/>
            <w:webHidden/>
          </w:rPr>
          <w:fldChar w:fldCharType="end"/>
        </w:r>
      </w:hyperlink>
    </w:p>
    <w:p w:rsidR="00521F80" w:rsidRDefault="00231D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7556855" w:history="1">
        <w:r>
          <w:rPr>
            <w:rStyle w:val="af4"/>
            <w:b/>
          </w:rPr>
          <w:t>2. ПРОМЫШЛЕННОЕ ПРОИЗВОДСТВО</w:t>
        </w:r>
        <w:r>
          <w:rPr>
            <w:b/>
            <w:webHidden/>
          </w:rPr>
          <w:tab/>
        </w:r>
        <w:r>
          <w:rPr>
            <w:b/>
            <w:webHidden/>
          </w:rPr>
          <w:fldChar w:fldCharType="begin"/>
        </w:r>
        <w:r>
          <w:rPr>
            <w:b/>
            <w:webHidden/>
          </w:rPr>
          <w:instrText xml:space="preserve"> PAGEREF _Toc107556855 \h </w:instrText>
        </w:r>
        <w:r>
          <w:rPr>
            <w:b/>
            <w:webHidden/>
          </w:rPr>
        </w:r>
        <w:r>
          <w:rPr>
            <w:b/>
            <w:webHidden/>
          </w:rPr>
          <w:fldChar w:fldCharType="separate"/>
        </w:r>
        <w:r>
          <w:rPr>
            <w:b/>
            <w:webHidden/>
          </w:rPr>
          <w:t>6</w:t>
        </w:r>
        <w:r>
          <w:rPr>
            <w:b/>
            <w:webHidden/>
          </w:rPr>
          <w:fldChar w:fldCharType="end"/>
        </w:r>
      </w:hyperlink>
    </w:p>
    <w:p w:rsidR="00521F80" w:rsidRDefault="00231D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7556856" w:history="1">
        <w:r>
          <w:rPr>
            <w:rStyle w:val="af4"/>
            <w:b/>
          </w:rPr>
          <w:t>3. РЫБОЛОВСТВО</w:t>
        </w:r>
        <w:r>
          <w:rPr>
            <w:b/>
            <w:webHidden/>
          </w:rPr>
          <w:tab/>
        </w:r>
        <w:r>
          <w:rPr>
            <w:b/>
            <w:webHidden/>
          </w:rPr>
          <w:fldChar w:fldCharType="begin"/>
        </w:r>
        <w:r>
          <w:rPr>
            <w:b/>
            <w:webHidden/>
          </w:rPr>
          <w:instrText xml:space="preserve"> PAGEREF _Toc107556856 \h </w:instrText>
        </w:r>
        <w:r>
          <w:rPr>
            <w:b/>
            <w:webHidden/>
          </w:rPr>
        </w:r>
        <w:r>
          <w:rPr>
            <w:b/>
            <w:webHidden/>
          </w:rPr>
          <w:fldChar w:fldCharType="separate"/>
        </w:r>
        <w:r>
          <w:rPr>
            <w:b/>
            <w:webHidden/>
          </w:rPr>
          <w:t>12</w:t>
        </w:r>
        <w:r>
          <w:rPr>
            <w:b/>
            <w:webHidden/>
          </w:rPr>
          <w:fldChar w:fldCharType="end"/>
        </w:r>
      </w:hyperlink>
    </w:p>
    <w:p w:rsidR="00521F80" w:rsidRDefault="00231D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7556857" w:history="1">
        <w:r>
          <w:rPr>
            <w:rStyle w:val="af4"/>
            <w:b/>
          </w:rPr>
          <w:t>4. СТРОИТЕЛЬСТВО</w:t>
        </w:r>
        <w:r>
          <w:rPr>
            <w:b/>
            <w:webHidden/>
          </w:rPr>
          <w:tab/>
        </w:r>
        <w:r>
          <w:rPr>
            <w:b/>
            <w:webHidden/>
          </w:rPr>
          <w:fldChar w:fldCharType="begin"/>
        </w:r>
        <w:r>
          <w:rPr>
            <w:b/>
            <w:webHidden/>
          </w:rPr>
          <w:instrText xml:space="preserve"> PAGEREF _Toc107556857 \h </w:instrText>
        </w:r>
        <w:r>
          <w:rPr>
            <w:b/>
            <w:webHidden/>
          </w:rPr>
        </w:r>
        <w:r>
          <w:rPr>
            <w:b/>
            <w:webHidden/>
          </w:rPr>
          <w:fldChar w:fldCharType="separate"/>
        </w:r>
        <w:r>
          <w:rPr>
            <w:b/>
            <w:webHidden/>
          </w:rPr>
          <w:t>13</w:t>
        </w:r>
        <w:r>
          <w:rPr>
            <w:b/>
            <w:webHidden/>
          </w:rPr>
          <w:fldChar w:fldCharType="end"/>
        </w:r>
      </w:hyperlink>
    </w:p>
    <w:p w:rsidR="00521F80" w:rsidRDefault="00231D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7556858" w:history="1">
        <w:r>
          <w:rPr>
            <w:rStyle w:val="af4"/>
            <w:b/>
          </w:rPr>
          <w:t>5. АВТОМОБИЛЬНЫЙ ТРАНСПОРТ</w:t>
        </w:r>
        <w:r>
          <w:rPr>
            <w:b/>
            <w:webHidden/>
          </w:rPr>
          <w:tab/>
        </w:r>
        <w:r>
          <w:rPr>
            <w:b/>
            <w:webHidden/>
          </w:rPr>
          <w:fldChar w:fldCharType="begin"/>
        </w:r>
        <w:r>
          <w:rPr>
            <w:b/>
            <w:webHidden/>
          </w:rPr>
          <w:instrText xml:space="preserve"> PAGEREF _Toc107556858 \h </w:instrText>
        </w:r>
        <w:r>
          <w:rPr>
            <w:b/>
            <w:webHidden/>
          </w:rPr>
        </w:r>
        <w:r>
          <w:rPr>
            <w:b/>
            <w:webHidden/>
          </w:rPr>
          <w:fldChar w:fldCharType="separate"/>
        </w:r>
        <w:r>
          <w:rPr>
            <w:b/>
            <w:webHidden/>
          </w:rPr>
          <w:t>15</w:t>
        </w:r>
        <w:r>
          <w:rPr>
            <w:b/>
            <w:webHidden/>
          </w:rPr>
          <w:fldChar w:fldCharType="end"/>
        </w:r>
      </w:hyperlink>
    </w:p>
    <w:p w:rsidR="00521F80" w:rsidRDefault="00231D45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07556859" w:history="1">
        <w:r>
          <w:rPr>
            <w:rStyle w:val="af4"/>
          </w:rPr>
          <w:t>II</w:t>
        </w:r>
        <w:r>
          <w:rPr>
            <w:rStyle w:val="af4"/>
          </w:rPr>
          <w:t>I. РЫНКИ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_Toc107556859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21F80" w:rsidRDefault="00231D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7556860" w:history="1">
        <w:r>
          <w:rPr>
            <w:rStyle w:val="af4"/>
            <w:b/>
          </w:rPr>
          <w:t>1. РОЗНИЧНАЯ ТОРГОВЛЯ</w:t>
        </w:r>
        <w:r>
          <w:rPr>
            <w:b/>
            <w:webHidden/>
          </w:rPr>
          <w:tab/>
        </w:r>
        <w:r>
          <w:rPr>
            <w:b/>
            <w:webHidden/>
          </w:rPr>
          <w:fldChar w:fldCharType="begin"/>
        </w:r>
        <w:r>
          <w:rPr>
            <w:b/>
            <w:webHidden/>
          </w:rPr>
          <w:instrText xml:space="preserve"> PAGEREF _Toc107556860 \h </w:instrText>
        </w:r>
        <w:r>
          <w:rPr>
            <w:b/>
            <w:webHidden/>
          </w:rPr>
        </w:r>
        <w:r>
          <w:rPr>
            <w:b/>
            <w:webHidden/>
          </w:rPr>
          <w:fldChar w:fldCharType="separate"/>
        </w:r>
        <w:r>
          <w:rPr>
            <w:b/>
            <w:webHidden/>
          </w:rPr>
          <w:t>17</w:t>
        </w:r>
        <w:r>
          <w:rPr>
            <w:b/>
            <w:webHidden/>
          </w:rPr>
          <w:fldChar w:fldCharType="end"/>
        </w:r>
      </w:hyperlink>
    </w:p>
    <w:p w:rsidR="00521F80" w:rsidRDefault="00231D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7556861" w:history="1">
        <w:r>
          <w:rPr>
            <w:rStyle w:val="af4"/>
            <w:b/>
          </w:rPr>
          <w:t>2. ОБЩЕСТВЕННОЕ ПИТАНИЕ</w:t>
        </w:r>
        <w:r>
          <w:rPr>
            <w:b/>
            <w:webHidden/>
          </w:rPr>
          <w:tab/>
        </w:r>
        <w:r>
          <w:rPr>
            <w:b/>
            <w:webHidden/>
          </w:rPr>
          <w:fldChar w:fldCharType="begin"/>
        </w:r>
        <w:r>
          <w:rPr>
            <w:b/>
            <w:webHidden/>
          </w:rPr>
          <w:instrText xml:space="preserve"> PAGEREF _Toc107556861 \h </w:instrText>
        </w:r>
        <w:r>
          <w:rPr>
            <w:b/>
            <w:webHidden/>
          </w:rPr>
        </w:r>
        <w:r>
          <w:rPr>
            <w:b/>
            <w:webHidden/>
          </w:rPr>
          <w:fldChar w:fldCharType="separate"/>
        </w:r>
        <w:r>
          <w:rPr>
            <w:b/>
            <w:webHidden/>
          </w:rPr>
          <w:t>20</w:t>
        </w:r>
        <w:r>
          <w:rPr>
            <w:b/>
            <w:webHidden/>
          </w:rPr>
          <w:fldChar w:fldCharType="end"/>
        </w:r>
      </w:hyperlink>
    </w:p>
    <w:p w:rsidR="00521F80" w:rsidRDefault="00231D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7556862" w:history="1">
        <w:r>
          <w:rPr>
            <w:rStyle w:val="af4"/>
            <w:b/>
          </w:rPr>
          <w:t>3. РЫНОК ПЛАТНЫХ УСЛУГ НАСЕЛЕНИЮ</w:t>
        </w:r>
        <w:r>
          <w:rPr>
            <w:b/>
            <w:webHidden/>
          </w:rPr>
          <w:tab/>
        </w:r>
        <w:r>
          <w:rPr>
            <w:b/>
            <w:webHidden/>
          </w:rPr>
          <w:fldChar w:fldCharType="begin"/>
        </w:r>
        <w:r>
          <w:rPr>
            <w:b/>
            <w:webHidden/>
          </w:rPr>
          <w:instrText xml:space="preserve"> PAGEREF _Toc107556862 \h </w:instrText>
        </w:r>
        <w:r>
          <w:rPr>
            <w:b/>
            <w:webHidden/>
          </w:rPr>
        </w:r>
        <w:r>
          <w:rPr>
            <w:b/>
            <w:webHidden/>
          </w:rPr>
          <w:fldChar w:fldCharType="separate"/>
        </w:r>
        <w:r>
          <w:rPr>
            <w:b/>
            <w:webHidden/>
          </w:rPr>
          <w:t>21</w:t>
        </w:r>
        <w:r>
          <w:rPr>
            <w:b/>
            <w:webHidden/>
          </w:rPr>
          <w:fldChar w:fldCharType="end"/>
        </w:r>
      </w:hyperlink>
    </w:p>
    <w:p w:rsidR="00521F80" w:rsidRDefault="00231D45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07556863" w:history="1">
        <w:r>
          <w:rPr>
            <w:rStyle w:val="af4"/>
          </w:rPr>
          <w:t>IV.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_Toc107556863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21F80" w:rsidRDefault="00231D45">
      <w:pPr>
        <w:pStyle w:val="25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07556864" w:history="1">
        <w:r>
          <w:rPr>
            <w:rStyle w:val="af4"/>
            <w:b/>
          </w:rPr>
          <w:t>1. ПОТРЕБИТЕЛЬСКИЕ ЦЕНЫ</w:t>
        </w:r>
        <w:r>
          <w:rPr>
            <w:b/>
            <w:webHidden/>
          </w:rPr>
          <w:tab/>
        </w:r>
        <w:r>
          <w:rPr>
            <w:b/>
            <w:webHidden/>
          </w:rPr>
          <w:fldChar w:fldCharType="begin"/>
        </w:r>
        <w:r>
          <w:rPr>
            <w:b/>
            <w:webHidden/>
          </w:rPr>
          <w:instrText xml:space="preserve"> PAGEREF _Toc107556864 \h </w:instrText>
        </w:r>
        <w:r>
          <w:rPr>
            <w:b/>
            <w:webHidden/>
          </w:rPr>
        </w:r>
        <w:r>
          <w:rPr>
            <w:b/>
            <w:webHidden/>
          </w:rPr>
          <w:fldChar w:fldCharType="separate"/>
        </w:r>
        <w:r>
          <w:rPr>
            <w:b/>
            <w:webHidden/>
          </w:rPr>
          <w:t>24</w:t>
        </w:r>
        <w:r>
          <w:rPr>
            <w:b/>
            <w:webHidden/>
          </w:rPr>
          <w:fldChar w:fldCharType="end"/>
        </w:r>
      </w:hyperlink>
    </w:p>
    <w:p w:rsidR="00521F80" w:rsidRDefault="00231D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7556865" w:history="1">
        <w:r>
          <w:rPr>
            <w:rStyle w:val="af4"/>
            <w:b/>
          </w:rPr>
          <w:t>2. ЦЕНЫ ПРОИЗВОДИТЕЛЕЙ</w:t>
        </w:r>
        <w:r>
          <w:rPr>
            <w:b/>
            <w:webHidden/>
          </w:rPr>
          <w:tab/>
        </w:r>
        <w:r>
          <w:rPr>
            <w:b/>
            <w:webHidden/>
          </w:rPr>
          <w:fldChar w:fldCharType="begin"/>
        </w:r>
        <w:r>
          <w:rPr>
            <w:b/>
            <w:webHidden/>
          </w:rPr>
          <w:instrText xml:space="preserve"> PAGEREF _Toc107556865 \h </w:instrText>
        </w:r>
        <w:r>
          <w:rPr>
            <w:b/>
            <w:webHidden/>
          </w:rPr>
        </w:r>
        <w:r>
          <w:rPr>
            <w:b/>
            <w:webHidden/>
          </w:rPr>
          <w:fldChar w:fldCharType="separate"/>
        </w:r>
        <w:r>
          <w:rPr>
            <w:b/>
            <w:webHidden/>
          </w:rPr>
          <w:t>27</w:t>
        </w:r>
        <w:r>
          <w:rPr>
            <w:b/>
            <w:webHidden/>
          </w:rPr>
          <w:fldChar w:fldCharType="end"/>
        </w:r>
      </w:hyperlink>
    </w:p>
    <w:p w:rsidR="00521F80" w:rsidRDefault="00231D45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07556866" w:history="1">
        <w:r>
          <w:rPr>
            <w:rStyle w:val="af4"/>
          </w:rPr>
          <w:t>V. ФИНАНСОВАЯ ДЕЯТЕЛЬНОСТЬ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_Toc107556866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21F80" w:rsidRDefault="00231D45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07556867" w:history="1">
        <w:r>
          <w:rPr>
            <w:rStyle w:val="af4"/>
          </w:rPr>
          <w:t xml:space="preserve">VI. УРОВЕНЬ ЖИЗНИ </w:t>
        </w:r>
        <w:r>
          <w:rPr>
            <w:rStyle w:val="af4"/>
          </w:rPr>
          <w:t>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_Toc107556867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521F80" w:rsidRDefault="00231D45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07556868" w:history="1">
        <w:r>
          <w:rPr>
            <w:rStyle w:val="af4"/>
          </w:rPr>
          <w:t>VII. ЗАНЯТОСТЬ И БЕЗРАБОТИЦА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_Toc107556868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521F80" w:rsidRDefault="00231D45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07556869" w:history="1">
        <w:r>
          <w:rPr>
            <w:rStyle w:val="af4"/>
          </w:rPr>
          <w:t>VIII. ДЕМОГРАФИЯ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_Toc107556869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521F80" w:rsidRDefault="00231D45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521F80" w:rsidRDefault="0052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521F80"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 w:rsidR="00521F80" w:rsidRDefault="00231D4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107556852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 xml:space="preserve">И СОЦИАЛЬНЫЕ </w:t>
      </w:r>
      <w:r>
        <w:t>ПОКАЗАТЕЛИ</w:t>
      </w:r>
      <w:bookmarkEnd w:id="0"/>
      <w:bookmarkEnd w:id="1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521F80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521F80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Май 2022г.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маю 2021г.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Январь-май 2022г.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Январь-май 2022г.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январю-маю 2021г.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521F80" w:rsidRDefault="00231D45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январь-май 2021г.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январю-маю 2020г.</w:t>
            </w:r>
          </w:p>
        </w:tc>
      </w:tr>
      <w:tr w:rsidR="00521F80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промышленного производства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521F80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>торговли, млн</w:t>
            </w:r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3698,4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18172,6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521F80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keepNext/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6175,4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521F80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потребительских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521F80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цен производителей промышленных товаров</w:t>
            </w:r>
            <w:r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108,3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96,7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521F80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Численность </w:t>
            </w:r>
            <w:r>
              <w:rPr>
                <w:rFonts w:ascii="Arial" w:hAnsi="Arial" w:cs="Arial"/>
              </w:rPr>
              <w:t>безработных, зарегистрированных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54,8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</w:tr>
    </w:tbl>
    <w:p w:rsidR="00521F80" w:rsidRDefault="00231D4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кондицио</w:t>
      </w:r>
      <w:r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утилизации отходов, деятельность по ликвидации загрязнений".</w:t>
      </w:r>
    </w:p>
    <w:p w:rsidR="00521F80" w:rsidRDefault="00231D4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Май 2022г. к декабрю 2021г.</w:t>
      </w:r>
    </w:p>
    <w:p w:rsidR="00521F80" w:rsidRDefault="00231D4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i/>
          <w:sz w:val="22"/>
          <w:szCs w:val="22"/>
        </w:rPr>
        <w:t>Май 2021г. к декабрю 2020г.</w:t>
      </w:r>
    </w:p>
    <w:p w:rsidR="00521F80" w:rsidRDefault="00231D4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</w:t>
      </w:r>
      <w:r>
        <w:rPr>
          <w:rFonts w:ascii="Arial" w:hAnsi="Arial" w:cs="Arial"/>
          <w:i/>
          <w:sz w:val="22"/>
          <w:szCs w:val="22"/>
        </w:rPr>
        <w:t>рироссийском рынке.</w:t>
      </w:r>
    </w:p>
    <w:p w:rsidR="00521F80" w:rsidRDefault="00231D45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521F80" w:rsidRDefault="00231D45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" w:name="_Toc347145684"/>
      <w:bookmarkStart w:id="3" w:name="_Toc443379899"/>
      <w:bookmarkStart w:id="4" w:name="_Toc472350837"/>
      <w:bookmarkStart w:id="5" w:name="_Toc107556853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2"/>
      <w:bookmarkEnd w:id="3"/>
      <w:bookmarkEnd w:id="4"/>
      <w:bookmarkEnd w:id="5"/>
    </w:p>
    <w:p w:rsidR="00521F80" w:rsidRDefault="00231D45">
      <w:pPr>
        <w:pStyle w:val="2"/>
        <w:spacing w:after="120"/>
        <w:jc w:val="center"/>
        <w:rPr>
          <w:i w:val="0"/>
        </w:rPr>
      </w:pPr>
      <w:bookmarkStart w:id="6" w:name="_Toc107556854"/>
      <w:bookmarkStart w:id="7" w:name="_Toc443379900"/>
      <w:bookmarkStart w:id="8" w:name="_Toc472350838"/>
      <w:r>
        <w:rPr>
          <w:i w:val="0"/>
        </w:rPr>
        <w:t>1. ОБОРОТ ОРГАНИЗАЦИЙ</w:t>
      </w:r>
      <w:bookmarkEnd w:id="6"/>
    </w:p>
    <w:p w:rsidR="00521F80" w:rsidRDefault="00231D45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7"/>
        <w:gridCol w:w="1326"/>
        <w:gridCol w:w="1337"/>
        <w:gridCol w:w="1339"/>
        <w:gridCol w:w="1377"/>
      </w:tblGrid>
      <w:tr w:rsidR="00521F80">
        <w:trPr>
          <w:trHeight w:val="714"/>
          <w:tblHeader/>
          <w:jc w:val="center"/>
        </w:trPr>
        <w:tc>
          <w:tcPr>
            <w:tcW w:w="200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521F80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 2022г.</w:t>
            </w:r>
          </w:p>
        </w:tc>
        <w:tc>
          <w:tcPr>
            <w:tcW w:w="15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Январь-май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521F80">
        <w:trPr>
          <w:trHeight w:val="1273"/>
          <w:tblHeader/>
          <w:jc w:val="center"/>
        </w:trPr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521F80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маю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январю-маю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30934,0</w:t>
            </w:r>
          </w:p>
        </w:tc>
        <w:tc>
          <w:tcPr>
            <w:tcW w:w="7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87,1</w:t>
            </w:r>
          </w:p>
        </w:tc>
        <w:tc>
          <w:tcPr>
            <w:tcW w:w="7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181600,6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113,1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организации </w:t>
            </w:r>
            <w:r>
              <w:rPr>
                <w:rFonts w:ascii="Arial" w:hAnsi="Arial" w:cs="Arial"/>
              </w:rPr>
              <w:br/>
              <w:t>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pStyle w:val="21"/>
              <w:ind w:right="106"/>
              <w:jc w:val="right"/>
              <w:rPr>
                <w:rFonts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pStyle w:val="21"/>
              <w:ind w:right="106"/>
              <w:jc w:val="right"/>
              <w:rPr>
                <w:rFonts w:cs="Arial"/>
              </w:rPr>
            </w:pP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</w:rPr>
              <w:br/>
              <w:t>рыбоводство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308,2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17,5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3155,0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62,8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11880,9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66,8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82728,5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106,6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577,0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103,6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3280,5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132,2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1600,9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105,0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8850,1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100,2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организация сбора и утилизации отходов, </w:t>
            </w:r>
            <w:r>
              <w:rPr>
                <w:rFonts w:ascii="Arial" w:hAnsi="Arial" w:cs="Arial"/>
              </w:rPr>
              <w:br/>
              <w:t>деятельность по ликвидации загрязнений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99,2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442,7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108,0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1593,1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116,1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5597,4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93,1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10716,7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121,2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55882,9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132,8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2447,9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12344,3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119,0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гостиниц и </w:t>
            </w:r>
            <w:r>
              <w:rPr>
                <w:rFonts w:ascii="Arial" w:hAnsi="Arial" w:cs="Arial"/>
              </w:rPr>
              <w:t>предприятий общественного питания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106,1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1418,4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119,9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>
              <w:rPr>
                <w:rFonts w:ascii="Arial" w:hAnsi="Arial" w:cs="Arial"/>
              </w:rPr>
              <w:br/>
              <w:t>информации и связи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337,0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1641,7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106,0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614,8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166,2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профессиональная, научная и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техническая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322,1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136,1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2315,8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130,5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административная и сопутствующие </w:t>
            </w:r>
            <w:r>
              <w:rPr>
                <w:rFonts w:ascii="Arial" w:hAnsi="Arial" w:cs="Arial"/>
              </w:rPr>
              <w:br/>
              <w:t>дополнительные услуги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323,1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1785,3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119,3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государственное управление и обеспечение военной </w:t>
            </w:r>
            <w:r>
              <w:rPr>
                <w:rFonts w:ascii="Arial" w:hAnsi="Arial" w:cs="Arial"/>
                <w:color w:val="000000"/>
              </w:rPr>
              <w:br/>
              <w:t>безопасности; социальное обеспечение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364,6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114,3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53,2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299,9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94,7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149,2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122,5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738,6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125,6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129,8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55,1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135,7</w:t>
            </w:r>
          </w:p>
        </w:tc>
      </w:tr>
      <w:tr w:rsidR="00521F80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прочих </w:t>
            </w:r>
            <w:r>
              <w:rPr>
                <w:rFonts w:ascii="Arial" w:hAnsi="Arial" w:cs="Arial"/>
                <w:color w:val="000000"/>
              </w:rPr>
              <w:br/>
              <w:t>видов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102,6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85,0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110,5</w:t>
            </w:r>
          </w:p>
        </w:tc>
      </w:tr>
    </w:tbl>
    <w:p w:rsidR="00521F80" w:rsidRDefault="00231D45">
      <w:pPr>
        <w:pStyle w:val="2"/>
        <w:spacing w:before="360" w:after="240"/>
        <w:jc w:val="center"/>
        <w:rPr>
          <w:i w:val="0"/>
        </w:rPr>
      </w:pPr>
      <w:bookmarkStart w:id="9" w:name="_Toc107556855"/>
      <w:r>
        <w:rPr>
          <w:i w:val="0"/>
        </w:rPr>
        <w:t>2. ПРОМЫШЛЕННОЕ ПРОИЗВОДСТВО</w:t>
      </w:r>
      <w:bookmarkEnd w:id="7"/>
      <w:bookmarkEnd w:id="8"/>
      <w:bookmarkEnd w:id="9"/>
    </w:p>
    <w:p w:rsidR="00521F80" w:rsidRDefault="00521F80">
      <w:pPr>
        <w:rPr>
          <w:sz w:val="2"/>
          <w:szCs w:val="2"/>
          <w:highlight w:val="yellow"/>
        </w:rPr>
      </w:pPr>
    </w:p>
    <w:p w:rsidR="00521F80" w:rsidRDefault="00231D45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мае 2022г. по сравнению с соответствующим периодом предыдущего года составил 95,2%, в январе-мае 2022г. – 99,3%.</w:t>
      </w:r>
    </w:p>
    <w:p w:rsidR="00521F80" w:rsidRDefault="00231D45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521F80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521F80"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соответствующему периоду </w:t>
            </w:r>
            <w:r>
              <w:rPr>
                <w:rFonts w:ascii="Arial" w:hAnsi="Arial" w:cs="Arial"/>
                <w:i/>
                <w:color w:val="000000"/>
              </w:rPr>
              <w:t>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521F80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95,7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151,9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91,8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72,9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ind w:right="1059"/>
              <w:jc w:val="right"/>
              <w:rPr>
                <w:rFonts w:ascii="Arial" w:hAnsi="Arial" w:cs="Arial"/>
                <w:b/>
              </w:rPr>
            </w:pPr>
          </w:p>
        </w:tc>
      </w:tr>
      <w:tr w:rsidR="00521F80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71,3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107,4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110,5</w:t>
            </w:r>
          </w:p>
        </w:tc>
      </w:tr>
      <w:tr w:rsidR="00521F8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521F80" w:rsidRDefault="00231D45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>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</w:t>
      </w:r>
      <w:r>
        <w:rPr>
          <w:rFonts w:ascii="Arial" w:hAnsi="Arial" w:cs="Arial"/>
          <w:i/>
          <w:sz w:val="20"/>
          <w:szCs w:val="20"/>
        </w:rPr>
        <w:t xml:space="preserve">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0"/>
          <w:szCs w:val="20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</w:t>
      </w:r>
      <w:r>
        <w:rPr>
          <w:rFonts w:ascii="Arial" w:hAnsi="Arial" w:cs="Arial"/>
          <w:i/>
          <w:iCs/>
          <w:sz w:val="20"/>
          <w:szCs w:val="20"/>
        </w:rPr>
        <w:t>нной стоимости по видам экономической деятельности 2018 базисного года.</w:t>
      </w:r>
    </w:p>
    <w:p w:rsidR="00521F80" w:rsidRDefault="00521F80">
      <w:pPr>
        <w:spacing w:before="180" w:after="120"/>
        <w:ind w:firstLine="709"/>
        <w:jc w:val="both"/>
        <w:rPr>
          <w:rFonts w:ascii="Arial" w:hAnsi="Arial" w:cs="Arial"/>
          <w:b/>
        </w:rPr>
      </w:pPr>
    </w:p>
    <w:p w:rsidR="00521F80" w:rsidRDefault="00231D45">
      <w:pPr>
        <w:spacing w:before="18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1642"/>
        <w:gridCol w:w="1642"/>
      </w:tblGrid>
      <w:tr w:rsidR="00521F80">
        <w:trPr>
          <w:trHeight w:val="1774"/>
          <w:tblHeader/>
          <w:jc w:val="center"/>
        </w:trPr>
        <w:tc>
          <w:tcPr>
            <w:tcW w:w="31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 2022г.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маю 2021г.</w:t>
            </w:r>
          </w:p>
        </w:tc>
        <w:tc>
          <w:tcPr>
            <w:tcW w:w="9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Январь-май 2022г. 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 xml:space="preserve">январю-маю 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9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92,2</w:t>
            </w:r>
          </w:p>
        </w:tc>
        <w:tc>
          <w:tcPr>
            <w:tcW w:w="9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98,7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по </w:t>
            </w:r>
            <w:r>
              <w:rPr>
                <w:rFonts w:ascii="Arial" w:hAnsi="Arial" w:cs="Arial"/>
              </w:rPr>
              <w:t>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112,9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98,1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17,0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23,3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112,2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103,8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101,4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92,0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106,6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28,2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43,6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84,1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83,3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</w:t>
            </w:r>
            <w:r>
              <w:rPr>
                <w:rFonts w:ascii="Arial" w:hAnsi="Arial" w:cs="Arial"/>
              </w:rPr>
              <w:t>химических продуктов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114,9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101,3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152,4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123,0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115,9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90,6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94,6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105,3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</w:rPr>
              <w:t>кроме машин и оборудования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29,2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134,0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127,7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113,8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110,5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73,8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169,6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123,4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153,9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113,9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106,5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103,0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горячей воды; </w:t>
            </w:r>
            <w:r>
              <w:rPr>
                <w:rFonts w:ascii="Arial" w:hAnsi="Arial" w:cs="Arial"/>
                <w:iCs/>
              </w:rPr>
              <w:t>кондиционирование воздуха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98,2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95,3</w:t>
            </w:r>
          </w:p>
        </w:tc>
      </w:tr>
      <w:tr w:rsidR="00521F8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102,1</w:t>
            </w:r>
          </w:p>
        </w:tc>
      </w:tr>
    </w:tbl>
    <w:p w:rsidR="00521F80" w:rsidRDefault="00521F80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521F80" w:rsidRDefault="00521F80">
      <w:pPr>
        <w:spacing w:after="120"/>
        <w:ind w:firstLine="709"/>
        <w:jc w:val="both"/>
        <w:rPr>
          <w:rFonts w:ascii="Arial" w:hAnsi="Arial" w:cs="Arial"/>
          <w:b/>
        </w:rPr>
      </w:pPr>
    </w:p>
    <w:p w:rsidR="00521F80" w:rsidRDefault="00231D45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521F80">
        <w:trPr>
          <w:trHeight w:val="630"/>
          <w:tblHeader/>
          <w:jc w:val="center"/>
        </w:trPr>
        <w:tc>
          <w:tcPr>
            <w:tcW w:w="186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 2022г.</w:t>
            </w: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Январь-май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521F80">
        <w:trPr>
          <w:trHeight w:val="1151"/>
          <w:tblHeader/>
          <w:jc w:val="center"/>
        </w:trPr>
        <w:tc>
          <w:tcPr>
            <w:tcW w:w="186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521F8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маю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231D4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январю-маю</w:t>
            </w:r>
            <w:r>
              <w:rPr>
                <w:rFonts w:ascii="Arial" w:hAnsi="Arial" w:cs="Arial"/>
                <w:i/>
              </w:rPr>
              <w:br/>
              <w:t xml:space="preserve"> 2021г.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153,0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141,9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</w:t>
            </w:r>
            <w:r>
              <w:rPr>
                <w:rFonts w:ascii="Arial" w:hAnsi="Arial" w:cs="Arial"/>
              </w:rPr>
              <w:t>металлических руд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145,4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8174,7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67091,4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из них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143,1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143,6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151,0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  <w:t>металлических изделий, кроме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оборудования, </w:t>
            </w:r>
            <w:r>
              <w:rPr>
                <w:rFonts w:ascii="Arial" w:hAnsi="Arial" w:cs="Arial"/>
              </w:rPr>
              <w:br/>
              <w:t xml:space="preserve">не включенных в другие </w:t>
            </w:r>
            <w:r>
              <w:rPr>
                <w:rFonts w:ascii="Arial" w:hAnsi="Arial" w:cs="Arial"/>
              </w:rPr>
              <w:br/>
              <w:t>группировки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  <w:b/>
              </w:rPr>
              <w:br/>
              <w:t xml:space="preserve">и паром; </w:t>
            </w:r>
            <w:r>
              <w:rPr>
                <w:rFonts w:ascii="Arial" w:hAnsi="Arial" w:cs="Arial"/>
                <w:b/>
              </w:rPr>
              <w:t>кондиционирование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1574,2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8711,7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>производство, передача и распределение электроэнергии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6056,7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</w:t>
            </w:r>
            <w:r>
              <w:rPr>
                <w:rFonts w:ascii="Arial" w:hAnsi="Arial" w:cs="Arial"/>
                <w:iCs/>
              </w:rPr>
              <w:br/>
              <w:t>горячей воды; кондиционирование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2655,0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521F8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21F80" w:rsidRDefault="00231D45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539,6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110,5</w:t>
            </w:r>
          </w:p>
        </w:tc>
      </w:tr>
    </w:tbl>
    <w:p w:rsidR="00521F80" w:rsidRDefault="00231D45">
      <w:pPr>
        <w:spacing w:before="6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/>
          <w:i/>
          <w:sz w:val="22"/>
          <w:szCs w:val="22"/>
        </w:rPr>
        <w:t>Данные не публикуются в целях</w:t>
      </w:r>
      <w:r>
        <w:rPr>
          <w:rFonts w:ascii="Arial" w:hAnsi="Arial"/>
          <w:i/>
          <w:sz w:val="22"/>
          <w:szCs w:val="22"/>
        </w:rPr>
        <w:t xml:space="preserve">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521F80" w:rsidRDefault="00231D45">
      <w:pPr>
        <w:jc w:val="both"/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</w:t>
      </w:r>
      <w:r>
        <w:rPr>
          <w:rFonts w:ascii="Arial" w:hAnsi="Arial" w:cs="Arial"/>
          <w:i/>
          <w:sz w:val="22"/>
          <w:szCs w:val="22"/>
        </w:rPr>
        <w:t xml:space="preserve">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521F80" w:rsidRDefault="00231D45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производствО отдельных видов продукции </w:t>
      </w:r>
    </w:p>
    <w:tbl>
      <w:tblPr>
        <w:tblW w:w="4974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0"/>
        <w:gridCol w:w="1421"/>
        <w:gridCol w:w="1548"/>
      </w:tblGrid>
      <w:tr w:rsidR="00521F80">
        <w:trPr>
          <w:cantSplit/>
          <w:trHeight w:val="1460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Январь-май 2022г.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январю-маю</w:t>
            </w:r>
            <w:r>
              <w:rPr>
                <w:rFonts w:ascii="Arial" w:eastAsia="Arial Unicode MS" w:hAnsi="Arial" w:cs="Arial"/>
                <w:i/>
              </w:rPr>
              <w:t xml:space="preserve"> 2021г.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из него мясо крупного рогатого скота </w:t>
            </w:r>
            <w:r>
              <w:rPr>
                <w:rFonts w:ascii="Arial" w:hAnsi="Arial" w:cs="Arial"/>
              </w:rPr>
              <w:br/>
              <w:t xml:space="preserve">(говядина и телятина) парное, остывшее или охлажденное, в том числе для детского </w:t>
            </w:r>
            <w:r>
              <w:rPr>
                <w:rFonts w:ascii="Arial" w:hAnsi="Arial" w:cs="Arial"/>
              </w:rPr>
              <w:br/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left" w:pos="-3221"/>
              </w:tabs>
              <w:spacing w:before="18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27698,4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521F80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24623,4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6163,2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191,5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рыба соленая или в </w:t>
            </w:r>
            <w:r>
              <w:rPr>
                <w:rFonts w:ascii="Arial" w:hAnsi="Arial" w:cs="Arial"/>
              </w:rPr>
              <w:t>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21F80" w:rsidRDefault="00231D45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21F80" w:rsidRDefault="00231D45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21F80" w:rsidRDefault="00231D45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21F80" w:rsidRDefault="00231D45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21F80" w:rsidRDefault="00231D45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521F80" w:rsidRDefault="00231D45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1963,5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before="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21F80" w:rsidRDefault="00231D4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468,2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21F80" w:rsidRDefault="00231D4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21F80" w:rsidRDefault="00231D4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72,9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426,2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2590,7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21F80" w:rsidRDefault="00521F80">
            <w:pPr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21F80" w:rsidRDefault="00521F80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21F80" w:rsidRDefault="00521F80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80" w:rsidRDefault="00521F80">
            <w:pPr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80" w:rsidRDefault="00521F80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80" w:rsidRDefault="00521F80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80" w:rsidRDefault="00521F80">
            <w:pPr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80" w:rsidRDefault="00521F80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80" w:rsidRDefault="00521F80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before="60" w:after="6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>Производство напитков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Воды минеральные природные упакованные, воды питьевые упакованные, не содержащие сахара, подсластителей, ароматизаторов</w:t>
            </w:r>
            <w:r>
              <w:rPr>
                <w:rFonts w:ascii="Arial" w:hAnsi="Arial" w:cs="Arial"/>
              </w:rPr>
              <w:t xml:space="preserve">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188,3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1361,9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1206,2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521F80" w:rsidRDefault="00521F80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521F80" w:rsidRDefault="00231D45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</w:tr>
    </w:tbl>
    <w:p w:rsidR="00521F80" w:rsidRDefault="00231D4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</w:t>
      </w:r>
      <w:r>
        <w:rPr>
          <w:rFonts w:ascii="Arial" w:hAnsi="Arial" w:cs="Arial"/>
          <w:i/>
          <w:sz w:val="22"/>
          <w:szCs w:val="22"/>
        </w:rPr>
        <w:t xml:space="preserve"> в Российской Федерации» (п.5 ст. 4; п.1 ст. 9).</w:t>
      </w:r>
    </w:p>
    <w:p w:rsidR="00521F80" w:rsidRDefault="00231D45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521F80" w:rsidRDefault="00231D45">
      <w:pPr>
        <w:pStyle w:val="2"/>
        <w:spacing w:before="360" w:after="240"/>
        <w:jc w:val="center"/>
        <w:rPr>
          <w:i w:val="0"/>
        </w:rPr>
      </w:pPr>
      <w:bookmarkStart w:id="10" w:name="_Toc107556856"/>
      <w:r>
        <w:rPr>
          <w:i w:val="0"/>
        </w:rPr>
        <w:t>3. РЫБОЛОВСТВО</w:t>
      </w:r>
      <w:bookmarkEnd w:id="10"/>
    </w:p>
    <w:p w:rsidR="00521F80" w:rsidRDefault="00231D45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1" w:name="_Toc347145686"/>
      <w:bookmarkStart w:id="12" w:name="_Toc443379901"/>
      <w:bookmarkStart w:id="13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«Рыболовство», в январе-мае 2022 года отгружено товаров собственного прои</w:t>
      </w:r>
      <w:r>
        <w:rPr>
          <w:rFonts w:ascii="Arial" w:hAnsi="Arial" w:cs="Arial"/>
          <w:color w:val="000000" w:themeColor="text1"/>
        </w:rPr>
        <w:t>зводства, выполнено работ и услуг на 2925,3 млн рублей, что на 41,1% ниже уровня предыдущего года.</w:t>
      </w:r>
    </w:p>
    <w:p w:rsidR="00521F80" w:rsidRDefault="00231D45"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рыбо- и морепродуктов в ЯНВАРЕ-МАЕ 2022 годА</w:t>
      </w:r>
    </w:p>
    <w:tbl>
      <w:tblPr>
        <w:tblW w:w="4978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4"/>
        <w:gridCol w:w="1560"/>
        <w:gridCol w:w="2372"/>
      </w:tblGrid>
      <w:tr w:rsidR="00521F80"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F80" w:rsidRDefault="00521F80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январю-маю</w:t>
            </w:r>
            <w:r>
              <w:rPr>
                <w:rFonts w:ascii="Arial" w:eastAsia="Arial Unicode MS" w:hAnsi="Arial" w:cs="Arial"/>
                <w:i/>
              </w:rPr>
              <w:br/>
              <w:t>2021г.</w:t>
            </w:r>
          </w:p>
        </w:tc>
      </w:tr>
      <w:tr w:rsidR="00521F80"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 xml:space="preserve">не </w:t>
            </w:r>
            <w:r>
              <w:rPr>
                <w:rFonts w:ascii="Arial" w:hAnsi="Arial" w:cs="Arial"/>
                <w:color w:val="000000"/>
              </w:rPr>
              <w:t>являющаяся продукцией рыбоводства</w:t>
            </w:r>
          </w:p>
        </w:tc>
        <w:tc>
          <w:tcPr>
            <w:tcW w:w="87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29665,0</w:t>
            </w:r>
          </w:p>
        </w:tc>
        <w:tc>
          <w:tcPr>
            <w:tcW w:w="1326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521F8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87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21F80" w:rsidRDefault="00231D45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2483,3</w:t>
            </w:r>
          </w:p>
        </w:tc>
        <w:tc>
          <w:tcPr>
            <w:tcW w:w="132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</w:tr>
      <w:bookmarkEnd w:id="11"/>
      <w:bookmarkEnd w:id="12"/>
      <w:bookmarkEnd w:id="13"/>
    </w:tbl>
    <w:p w:rsidR="00521F80" w:rsidRDefault="00231D45">
      <w:pPr>
        <w:rPr>
          <w:i/>
        </w:rPr>
      </w:pPr>
      <w:r>
        <w:rPr>
          <w:i/>
        </w:rPr>
        <w:br w:type="page"/>
      </w:r>
    </w:p>
    <w:p w:rsidR="00521F80" w:rsidRDefault="00231D45">
      <w:pPr>
        <w:pStyle w:val="2"/>
        <w:tabs>
          <w:tab w:val="center" w:pos="4422"/>
          <w:tab w:val="right" w:pos="8844"/>
        </w:tabs>
        <w:spacing w:after="120"/>
        <w:jc w:val="center"/>
        <w:rPr>
          <w:i w:val="0"/>
        </w:rPr>
      </w:pPr>
      <w:bookmarkStart w:id="14" w:name="_Toc107556857"/>
      <w:r>
        <w:rPr>
          <w:i w:val="0"/>
        </w:rPr>
        <w:lastRenderedPageBreak/>
        <w:t>4. СТРОИТЕЛЬСТВО</w:t>
      </w:r>
      <w:bookmarkEnd w:id="14"/>
    </w:p>
    <w:p w:rsidR="00521F80" w:rsidRDefault="00231D45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мае 2022г. составил 1558,0 млн рублей, или 57,5% (в сопоставимых ценах) к уровню соответствующего периода предыдущего года, в январе-мае 2022г. – 6515,3 млн рублей, или 58,3%.</w:t>
      </w:r>
    </w:p>
    <w:p w:rsidR="00521F80" w:rsidRDefault="00521F80">
      <w:pPr>
        <w:spacing w:after="40"/>
        <w:ind w:firstLine="709"/>
        <w:jc w:val="both"/>
        <w:rPr>
          <w:rFonts w:ascii="Arial" w:hAnsi="Arial" w:cs="Arial"/>
          <w:kern w:val="24"/>
        </w:rPr>
      </w:pPr>
    </w:p>
    <w:p w:rsidR="00521F80" w:rsidRDefault="00231D45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521F80"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521F80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521F80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6770,7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12796,9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5848,8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82,7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18645,7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149,3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75,2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22841</w:t>
            </w:r>
            <w:r>
              <w:rPr>
                <w:rFonts w:ascii="Arial" w:hAnsi="Arial" w:cs="Arial"/>
                <w:b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21F80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44,5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102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6515,3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21F80" w:rsidRDefault="00521F80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521F80" w:rsidRDefault="00231D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21F80" w:rsidRDefault="00231D45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Жилищное строительство. </w:t>
      </w:r>
      <w:r>
        <w:rPr>
          <w:rFonts w:ascii="Arial" w:hAnsi="Arial" w:cs="Arial"/>
        </w:rPr>
        <w:t xml:space="preserve">В январе-мае 2022г. введено в действие 4931 кв. метр общей площади жилых помещений, что в 4,6 раза больше, чем в соответствующем периоде </w:t>
      </w:r>
      <w:r>
        <w:rPr>
          <w:rFonts w:ascii="Arial" w:hAnsi="Arial" w:cs="Arial"/>
        </w:rPr>
        <w:t>предыдущего года. В том числе населением введено 16 домов общей площадью жилых помещений 1956 кв. метров, что на 81,8% больше уровня января-мая 2021г.</w:t>
      </w:r>
    </w:p>
    <w:p w:rsidR="00521F80" w:rsidRDefault="00231D45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</w:t>
      </w:r>
      <w:r>
        <w:rPr>
          <w:rFonts w:ascii="Arial" w:hAnsi="Arial" w:cs="Arial"/>
        </w:rPr>
        <w:t xml:space="preserve">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521F80">
        <w:trPr>
          <w:trHeight w:val="364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521F80">
        <w:trPr>
          <w:trHeight w:val="1495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521F80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173,9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10,6 р.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3,0 р.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8,5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184,5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4,3 р.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21F80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521F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21F80" w:rsidRDefault="00521F80">
      <w:pPr>
        <w:rPr>
          <w:i/>
        </w:rPr>
      </w:pPr>
    </w:p>
    <w:p w:rsidR="00521F80" w:rsidRDefault="00231D45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521F80" w:rsidRDefault="00231D45">
      <w:pPr>
        <w:pStyle w:val="2"/>
        <w:spacing w:before="120" w:after="120"/>
        <w:jc w:val="center"/>
        <w:rPr>
          <w:i w:val="0"/>
        </w:rPr>
      </w:pPr>
      <w:bookmarkStart w:id="15" w:name="_Toc104899585"/>
      <w:bookmarkStart w:id="16" w:name="_Toc107556858"/>
      <w:r>
        <w:rPr>
          <w:i w:val="0"/>
        </w:rPr>
        <w:lastRenderedPageBreak/>
        <w:t>5. АВТОМОБИЛЬНЫЙ ТРАНСПОРТ</w:t>
      </w:r>
      <w:bookmarkEnd w:id="15"/>
      <w:bookmarkEnd w:id="16"/>
    </w:p>
    <w:p w:rsidR="00521F80" w:rsidRDefault="00231D45">
      <w:pPr>
        <w:spacing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4"/>
        <w:gridCol w:w="1502"/>
        <w:gridCol w:w="1502"/>
      </w:tblGrid>
      <w:tr w:rsidR="00521F80">
        <w:trPr>
          <w:tblHeader/>
          <w:jc w:val="center"/>
        </w:trPr>
        <w:tc>
          <w:tcPr>
            <w:tcW w:w="5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521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ind w:left="-57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январю-марту 2021г.</w:t>
            </w:r>
          </w:p>
        </w:tc>
      </w:tr>
      <w:tr w:rsidR="00521F80">
        <w:trPr>
          <w:jc w:val="center"/>
        </w:trPr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Перевезено (отправлено) грузов автомобильным </w:t>
            </w:r>
            <w:r>
              <w:rPr>
                <w:rFonts w:ascii="Arial" w:hAnsi="Arial" w:cs="Arial"/>
                <w:bCs/>
              </w:rPr>
              <w:t>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830,0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121,1</w:t>
            </w:r>
          </w:p>
        </w:tc>
      </w:tr>
      <w:tr w:rsidR="00521F80">
        <w:trPr>
          <w:jc w:val="center"/>
        </w:trPr>
        <w:tc>
          <w:tcPr>
            <w:tcW w:w="5784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автомобильного транспорта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млн т-км</w:t>
            </w:r>
          </w:p>
        </w:tc>
        <w:tc>
          <w:tcPr>
            <w:tcW w:w="1502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21F80" w:rsidRDefault="00231D45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89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02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21F80" w:rsidRDefault="00231D45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87,7</w:t>
            </w:r>
          </w:p>
        </w:tc>
      </w:tr>
    </w:tbl>
    <w:p w:rsidR="00521F80" w:rsidRDefault="00231D45">
      <w:pPr>
        <w:spacing w:before="60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521F80" w:rsidRDefault="00231D45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 xml:space="preserve">ДИНАМИКА ГРУЗООБОРОТА </w:t>
      </w:r>
      <w:r>
        <w:rPr>
          <w:rFonts w:ascii="Arial" w:hAnsi="Arial" w:cs="Arial"/>
          <w:b/>
        </w:rPr>
        <w:br/>
        <w:t>АВТОМОБИЛЬНОГО ТРАНСПОРТА</w:t>
      </w:r>
      <w:r>
        <w:rPr>
          <w:rFonts w:ascii="Arial" w:hAnsi="Arial" w:cs="Arial"/>
          <w:bCs/>
          <w:vertAlign w:val="superscript"/>
        </w:rPr>
        <w:t>1)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3140"/>
      </w:tblGrid>
      <w:tr w:rsidR="00521F80">
        <w:trPr>
          <w:cantSplit/>
          <w:trHeight w:val="1256"/>
          <w:tblHeader/>
          <w:jc w:val="center"/>
        </w:trPr>
        <w:tc>
          <w:tcPr>
            <w:tcW w:w="217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21F80" w:rsidRDefault="00521F80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т-км</w:t>
            </w:r>
          </w:p>
        </w:tc>
        <w:tc>
          <w:tcPr>
            <w:tcW w:w="17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</w:p>
        </w:tc>
      </w:tr>
      <w:tr w:rsidR="00521F80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521F8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521F8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182,1</w:t>
            </w:r>
          </w:p>
        </w:tc>
      </w:tr>
      <w:tr w:rsidR="00521F8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175,2</w:t>
            </w:r>
          </w:p>
        </w:tc>
      </w:tr>
      <w:tr w:rsidR="00521F8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256,5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158,0</w:t>
            </w:r>
          </w:p>
        </w:tc>
      </w:tr>
      <w:tr w:rsidR="00521F80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521F8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</w:tr>
    </w:tbl>
    <w:p w:rsidR="00521F80" w:rsidRDefault="00231D45"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521F80" w:rsidRDefault="00231D45">
      <w:pPr>
        <w:spacing w:before="24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521F80">
        <w:trPr>
          <w:trHeight w:val="1147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 2022г.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маю 2021г.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br/>
              <w:t>май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br/>
              <w:t xml:space="preserve">май 2022г.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  <w:t>маю 2021г.</w:t>
            </w:r>
          </w:p>
        </w:tc>
      </w:tr>
      <w:tr w:rsidR="00521F80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423,1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2141,2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521F80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пасс.-км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</w:tbl>
    <w:p w:rsidR="00521F80" w:rsidRDefault="00521F80">
      <w:pPr>
        <w:spacing w:before="240" w:after="120"/>
        <w:jc w:val="center"/>
        <w:rPr>
          <w:rFonts w:ascii="Arial" w:hAnsi="Arial" w:cs="Arial"/>
          <w:b/>
        </w:rPr>
      </w:pPr>
    </w:p>
    <w:p w:rsidR="00521F80" w:rsidRDefault="00521F80">
      <w:pPr>
        <w:spacing w:before="240" w:after="120"/>
        <w:jc w:val="center"/>
        <w:rPr>
          <w:rFonts w:ascii="Arial" w:hAnsi="Arial" w:cs="Arial"/>
          <w:b/>
        </w:rPr>
      </w:pPr>
    </w:p>
    <w:p w:rsidR="00521F80" w:rsidRDefault="00231D45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lastRenderedPageBreak/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521F80">
        <w:trPr>
          <w:cantSplit/>
          <w:trHeight w:val="1193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21F80" w:rsidRDefault="00521F8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</w:t>
            </w:r>
            <w:r>
              <w:rPr>
                <w:rFonts w:ascii="Arial" w:hAnsi="Arial" w:cs="Arial"/>
                <w:i/>
              </w:rPr>
              <w:t xml:space="preserve">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521F80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521F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</w:tr>
      <w:tr w:rsidR="00521F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521F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521F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</w:tr>
      <w:tr w:rsidR="00521F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130,7</w:t>
            </w:r>
          </w:p>
        </w:tc>
      </w:tr>
      <w:tr w:rsidR="00521F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  <w:tr w:rsidR="00521F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133,5</w:t>
            </w:r>
          </w:p>
        </w:tc>
      </w:tr>
      <w:tr w:rsidR="00521F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 w:rsidR="00521F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134,4</w:t>
            </w:r>
          </w:p>
        </w:tc>
      </w:tr>
      <w:tr w:rsidR="00521F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134,5</w:t>
            </w:r>
          </w:p>
        </w:tc>
      </w:tr>
      <w:tr w:rsidR="00521F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136,4</w:t>
            </w:r>
          </w:p>
        </w:tc>
      </w:tr>
      <w:tr w:rsidR="00521F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135,2</w:t>
            </w:r>
          </w:p>
        </w:tc>
      </w:tr>
      <w:tr w:rsidR="00521F80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521F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 w:rsidR="00521F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7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</w:tr>
      <w:tr w:rsidR="00521F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 w:rsidR="00521F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</w:tr>
      <w:tr w:rsidR="00521F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</w:tr>
    </w:tbl>
    <w:p w:rsidR="00521F80" w:rsidRDefault="00521F80"/>
    <w:p w:rsidR="00521F80" w:rsidRDefault="00231D45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521F80" w:rsidRDefault="00231D4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7" w:name="_Toc107556859"/>
      <w:r>
        <w:rPr>
          <w:lang w:val="en-US"/>
        </w:rPr>
        <w:lastRenderedPageBreak/>
        <w:t>III</w:t>
      </w:r>
      <w:r>
        <w:t>. РЫНКИ ТОВАРОВ</w:t>
      </w:r>
      <w:r>
        <w:t xml:space="preserve"> И УСЛУГ</w:t>
      </w:r>
      <w:bookmarkEnd w:id="17"/>
    </w:p>
    <w:p w:rsidR="00521F80" w:rsidRDefault="00231D45">
      <w:pPr>
        <w:pStyle w:val="2"/>
        <w:spacing w:after="240"/>
        <w:jc w:val="center"/>
        <w:rPr>
          <w:i w:val="0"/>
          <w:color w:val="000000" w:themeColor="text1"/>
        </w:rPr>
      </w:pPr>
      <w:bookmarkStart w:id="18" w:name="_Toc107556860"/>
      <w:bookmarkStart w:id="19" w:name="_Toc347145697"/>
      <w:r>
        <w:rPr>
          <w:i w:val="0"/>
          <w:color w:val="000000" w:themeColor="text1"/>
        </w:rPr>
        <w:t>1. РОЗНИЧНАЯ ТОРГОВЛЯ</w:t>
      </w:r>
      <w:bookmarkEnd w:id="18"/>
    </w:p>
    <w:p w:rsidR="00521F80" w:rsidRDefault="00231D45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розничной торговли</w:t>
      </w:r>
      <w:r>
        <w:rPr>
          <w:rFonts w:ascii="Arial" w:hAnsi="Arial" w:cs="Arial"/>
        </w:rPr>
        <w:t xml:space="preserve"> в мае 2022г. составил 3698,4 </w:t>
      </w:r>
      <w:r>
        <w:rPr>
          <w:rFonts w:ascii="Arial" w:hAnsi="Arial" w:cs="Arial"/>
          <w:kern w:val="24"/>
        </w:rPr>
        <w:t xml:space="preserve">млн рублей, или 98,4%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январе-мае 2022г. – 18172,6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102,0%.</w:t>
      </w:r>
    </w:p>
    <w:p w:rsidR="00521F80" w:rsidRDefault="00231D45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</w:t>
      </w:r>
      <w:r>
        <w:rPr>
          <w:rFonts w:ascii="Arial" w:hAnsi="Arial" w:cs="Arial"/>
          <w:b/>
        </w:rPr>
        <w:t xml:space="preserve">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521F80">
        <w:trPr>
          <w:trHeight w:val="374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521F80">
        <w:trPr>
          <w:trHeight w:val="1123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521F80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1г.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82,8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9264,4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92,3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9721,3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18985,7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10039,7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29025,4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97,4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10996,1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106,2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40021,5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21F80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10768,8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3705,4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91,8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3698.4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18172,6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521F80" w:rsidRDefault="00231D45">
      <w:pPr>
        <w:spacing w:before="60"/>
        <w:jc w:val="both"/>
        <w:rPr>
          <w:rFonts w:ascii="Arial" w:hAnsi="Arial" w:cs="Arial"/>
          <w:kern w:val="24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>
        <w:rPr>
          <w:rFonts w:ascii="Arial" w:hAnsi="Arial" w:cs="Arial"/>
          <w:i/>
          <w:sz w:val="22"/>
          <w:szCs w:val="22"/>
        </w:rPr>
        <w:t>.</w:t>
      </w:r>
    </w:p>
    <w:p w:rsidR="00521F80" w:rsidRDefault="00521F80">
      <w:pPr>
        <w:ind w:firstLine="720"/>
        <w:jc w:val="both"/>
        <w:rPr>
          <w:rFonts w:ascii="Arial" w:hAnsi="Arial" w:cs="Arial"/>
          <w:kern w:val="24"/>
        </w:rPr>
      </w:pPr>
    </w:p>
    <w:p w:rsidR="00521F80" w:rsidRDefault="00521F80">
      <w:pPr>
        <w:ind w:firstLine="720"/>
        <w:jc w:val="both"/>
        <w:rPr>
          <w:rFonts w:ascii="Arial" w:hAnsi="Arial" w:cs="Arial"/>
          <w:kern w:val="24"/>
        </w:rPr>
      </w:pPr>
    </w:p>
    <w:p w:rsidR="00521F80" w:rsidRDefault="00521F80">
      <w:pPr>
        <w:ind w:firstLine="720"/>
        <w:jc w:val="both"/>
        <w:rPr>
          <w:rFonts w:ascii="Arial" w:hAnsi="Arial" w:cs="Arial"/>
          <w:kern w:val="24"/>
        </w:rPr>
      </w:pPr>
    </w:p>
    <w:p w:rsidR="00521F80" w:rsidRDefault="00231D45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lastRenderedPageBreak/>
        <w:t xml:space="preserve">В январе-мае 2022г. оборот розничной торговли на 99,95% формировался </w:t>
      </w:r>
      <w:r>
        <w:rPr>
          <w:rFonts w:ascii="Arial" w:hAnsi="Arial" w:cs="Arial"/>
          <w:b/>
          <w:kern w:val="24"/>
        </w:rPr>
        <w:t xml:space="preserve">торгующими организациями и </w:t>
      </w:r>
      <w:r>
        <w:rPr>
          <w:rFonts w:ascii="Arial" w:hAnsi="Arial" w:cs="Arial"/>
          <w:b/>
          <w:kern w:val="24"/>
        </w:rPr>
        <w:t>индивидуальными предпринимателями</w:t>
      </w:r>
      <w:r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0,05%.</w:t>
      </w:r>
    </w:p>
    <w:p w:rsidR="00521F80" w:rsidRDefault="00521F80">
      <w:pPr>
        <w:ind w:firstLine="720"/>
        <w:jc w:val="both"/>
        <w:rPr>
          <w:rFonts w:ascii="Arial" w:hAnsi="Arial" w:cs="Arial"/>
          <w:b/>
          <w:kern w:val="24"/>
        </w:rPr>
      </w:pPr>
    </w:p>
    <w:p w:rsidR="00521F80" w:rsidRDefault="00231D45">
      <w:pPr>
        <w:spacing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99"/>
        <w:gridCol w:w="1565"/>
        <w:gridCol w:w="1566"/>
        <w:gridCol w:w="1566"/>
        <w:gridCol w:w="1564"/>
      </w:tblGrid>
      <w:tr w:rsidR="00521F80">
        <w:trPr>
          <w:trHeight w:val="476"/>
          <w:tblHeader/>
        </w:trPr>
        <w:tc>
          <w:tcPr>
            <w:tcW w:w="15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  2022г.</w:t>
            </w:r>
          </w:p>
        </w:tc>
        <w:tc>
          <w:tcPr>
            <w:tcW w:w="172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Январь-май 2022г.</w:t>
            </w:r>
          </w:p>
        </w:tc>
      </w:tr>
      <w:tr w:rsidR="00521F80">
        <w:trPr>
          <w:trHeight w:val="863"/>
          <w:tblHeader/>
        </w:trPr>
        <w:tc>
          <w:tcPr>
            <w:tcW w:w="1545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521F80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маю 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  <w:t xml:space="preserve">маю 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521F80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3698,4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18172,6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</w:tr>
      <w:tr w:rsidR="00521F80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jc w:val="right"/>
              <w:rPr>
                <w:rFonts w:ascii="Arial" w:hAnsi="Arial" w:cs="Arial"/>
              </w:rPr>
            </w:pPr>
          </w:p>
        </w:tc>
      </w:tr>
      <w:tr w:rsidR="00521F80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369</w:t>
            </w:r>
            <w:r>
              <w:rPr>
                <w:rFonts w:ascii="Arial" w:hAnsi="Arial" w:cs="Arial"/>
              </w:rPr>
              <w:t>5,8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18162,9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521F80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>на розничных рынках и ярмарках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</w:tbl>
    <w:p w:rsidR="00521F80" w:rsidRDefault="00231D4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 w:rsidR="00521F80" w:rsidRDefault="00521F80">
      <w:pPr>
        <w:spacing w:before="40"/>
        <w:ind w:firstLine="709"/>
        <w:jc w:val="both"/>
        <w:rPr>
          <w:rFonts w:ascii="Arial" w:hAnsi="Arial" w:cs="Arial"/>
        </w:rPr>
      </w:pPr>
    </w:p>
    <w:p w:rsidR="00521F80" w:rsidRDefault="00231D45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январе-мае 2022г. в структуре оборота розничной торговли удельный вес </w:t>
      </w:r>
      <w:r>
        <w:rPr>
          <w:rFonts w:ascii="Arial" w:hAnsi="Arial" w:cs="Arial"/>
          <w:b/>
        </w:rPr>
        <w:t>пищевых продуктов, напитков и табачных изделий</w:t>
      </w:r>
      <w:r>
        <w:rPr>
          <w:rFonts w:ascii="Arial" w:hAnsi="Arial" w:cs="Arial"/>
        </w:rPr>
        <w:t xml:space="preserve"> составил 52,9%, </w:t>
      </w:r>
      <w:r>
        <w:rPr>
          <w:rFonts w:ascii="Arial" w:hAnsi="Arial" w:cs="Arial"/>
          <w:b/>
        </w:rPr>
        <w:t xml:space="preserve">непродовольственных </w:t>
      </w:r>
      <w:r>
        <w:rPr>
          <w:rFonts w:ascii="Arial" w:hAnsi="Arial" w:cs="Arial"/>
          <w:b/>
        </w:rPr>
        <w:t>товаров</w:t>
      </w:r>
      <w:r>
        <w:rPr>
          <w:rFonts w:ascii="Arial" w:hAnsi="Arial" w:cs="Arial"/>
        </w:rPr>
        <w:t xml:space="preserve"> – 47,1% (в январе-мае 2021г.  – 51,7% и 48,3% соответственно).</w:t>
      </w:r>
    </w:p>
    <w:p w:rsidR="00521F80" w:rsidRDefault="00231D45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521F80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521F80">
        <w:trPr>
          <w:trHeight w:val="116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521F80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1г.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1563,4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86,3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4761,1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90,4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102,7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9819,7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15024,5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5700,8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105,7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20725,3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21F80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94,2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1965,1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9620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521F80" w:rsidRDefault="00231D45">
      <w:pPr>
        <w:spacing w:before="60"/>
        <w:jc w:val="both"/>
        <w:rPr>
          <w:rFonts w:ascii="Arial" w:hAnsi="Arial" w:cs="Arial"/>
          <w:kern w:val="24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Данные изменены за счет уточнения </w:t>
      </w:r>
      <w:r>
        <w:rPr>
          <w:rFonts w:ascii="Arial" w:hAnsi="Arial" w:cs="Arial"/>
          <w:i/>
          <w:iCs/>
          <w:sz w:val="22"/>
          <w:szCs w:val="22"/>
        </w:rPr>
        <w:t>респондентами ранее предоставленной информации</w:t>
      </w:r>
      <w:r>
        <w:rPr>
          <w:rFonts w:ascii="Arial" w:hAnsi="Arial" w:cs="Arial"/>
          <w:i/>
          <w:sz w:val="22"/>
          <w:szCs w:val="22"/>
        </w:rPr>
        <w:t>.</w:t>
      </w:r>
    </w:p>
    <w:p w:rsidR="00521F80" w:rsidRDefault="00231D45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521F80">
        <w:trPr>
          <w:trHeight w:val="546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521F80">
        <w:trPr>
          <w:trHeight w:val="1522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521F80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1г.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79,5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98,2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1556,7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4503,3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94,5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1528,4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97,9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1555,9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1578,4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4662,7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101,8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9166,0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1627,5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1617,9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4834,9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14000,9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1707,9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1589,3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125,3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5295,3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106,7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19296,2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21F80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1609,4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5114,0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521F8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8552,5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21F80" w:rsidRDefault="00231D45">
      <w:pPr>
        <w:spacing w:before="60"/>
        <w:jc w:val="both"/>
        <w:rPr>
          <w:rFonts w:ascii="Arial" w:hAnsi="Arial" w:cs="Arial"/>
          <w:kern w:val="24"/>
          <w:highlight w:val="yellow"/>
        </w:rPr>
      </w:pPr>
      <w:bookmarkStart w:id="20" w:name="_Toc73090105"/>
      <w:bookmarkStart w:id="21" w:name="_Toc1547765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>
        <w:rPr>
          <w:rFonts w:ascii="Arial" w:hAnsi="Arial" w:cs="Arial"/>
          <w:i/>
          <w:sz w:val="22"/>
          <w:szCs w:val="22"/>
        </w:rPr>
        <w:t>.</w:t>
      </w:r>
    </w:p>
    <w:p w:rsidR="00521F80" w:rsidRDefault="00231D45">
      <w:pPr>
        <w:pStyle w:val="2"/>
        <w:spacing w:after="240"/>
        <w:jc w:val="center"/>
        <w:rPr>
          <w:i w:val="0"/>
        </w:rPr>
      </w:pPr>
      <w:bookmarkStart w:id="22" w:name="_Toc107556861"/>
      <w:r>
        <w:rPr>
          <w:i w:val="0"/>
        </w:rPr>
        <w:t xml:space="preserve">2. </w:t>
      </w:r>
      <w:r>
        <w:rPr>
          <w:i w:val="0"/>
        </w:rPr>
        <w:t>ОБЩЕСТВЕННОЕ ПИТАНИЕ</w:t>
      </w:r>
      <w:bookmarkEnd w:id="22"/>
    </w:p>
    <w:bookmarkEnd w:id="20"/>
    <w:p w:rsidR="00521F80" w:rsidRDefault="00231D45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общественного питания</w:t>
      </w:r>
      <w:r>
        <w:rPr>
          <w:rFonts w:ascii="Arial" w:hAnsi="Arial" w:cs="Arial"/>
        </w:rPr>
        <w:t xml:space="preserve"> в мае 2022г. составил 303,7 </w:t>
      </w:r>
      <w:r>
        <w:rPr>
          <w:rFonts w:ascii="Arial" w:hAnsi="Arial" w:cs="Arial"/>
          <w:kern w:val="24"/>
        </w:rPr>
        <w:t xml:space="preserve">млн рублей, или 101,1%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январе-мае 2022г. – 1439,7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103,7%.</w:t>
      </w:r>
    </w:p>
    <w:p w:rsidR="00521F80" w:rsidRDefault="00231D45">
      <w:pPr>
        <w:tabs>
          <w:tab w:val="left" w:pos="6237"/>
        </w:tabs>
        <w:spacing w:before="20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 xml:space="preserve">ДИНАМИКА ОБОРОТА ОБЩЕСТВЕННОГО </w:t>
      </w:r>
      <w:r>
        <w:rPr>
          <w:rFonts w:ascii="Arial" w:hAnsi="Arial" w:cs="Arial"/>
          <w:b/>
          <w:kern w:val="24"/>
        </w:rPr>
        <w:t>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521F80">
        <w:trPr>
          <w:trHeight w:val="675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521F80">
        <w:trPr>
          <w:trHeight w:val="1411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521F80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105,3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2398,5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3258,5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21F80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521F80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21F80" w:rsidRDefault="00231D45">
      <w:pPr>
        <w:spacing w:before="60"/>
        <w:jc w:val="both"/>
        <w:rPr>
          <w:rFonts w:ascii="Arial" w:hAnsi="Arial" w:cs="Arial"/>
          <w:kern w:val="24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>
        <w:rPr>
          <w:rFonts w:ascii="Arial" w:hAnsi="Arial" w:cs="Arial"/>
          <w:i/>
          <w:sz w:val="22"/>
          <w:szCs w:val="22"/>
        </w:rPr>
        <w:t>.</w:t>
      </w:r>
    </w:p>
    <w:p w:rsidR="00521F80" w:rsidRDefault="00231D45">
      <w:pPr>
        <w:pStyle w:val="2"/>
        <w:spacing w:before="480" w:after="240"/>
        <w:jc w:val="center"/>
        <w:rPr>
          <w:i w:val="0"/>
        </w:rPr>
      </w:pPr>
      <w:bookmarkStart w:id="23" w:name="_Toc107556862"/>
      <w:r>
        <w:rPr>
          <w:i w:val="0"/>
        </w:rPr>
        <w:t>3. РЫНОК ПЛАТНЫХ УСЛУГ НАСЕЛЕНИЮ</w:t>
      </w:r>
      <w:bookmarkEnd w:id="21"/>
      <w:bookmarkEnd w:id="23"/>
    </w:p>
    <w:p w:rsidR="00521F80" w:rsidRDefault="00231D45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мае 2022г. населению было предоставлено платных услуг на сумму 1240,6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</w:t>
      </w:r>
      <w:r>
        <w:rPr>
          <w:rFonts w:ascii="Arial" w:hAnsi="Arial" w:cs="Arial"/>
          <w:sz w:val="24"/>
          <w:szCs w:val="24"/>
        </w:rPr>
        <w:t xml:space="preserve"> рублей, что в сопоставимых ценах составило 97,0% к соответствующему периоду предыдущего года, в январе-мае 2022г. </w:t>
      </w:r>
      <w:r>
        <w:rPr>
          <w:rFonts w:ascii="Arial" w:hAnsi="Arial" w:cs="Arial"/>
          <w:kern w:val="24"/>
          <w:sz w:val="24"/>
          <w:szCs w:val="24"/>
        </w:rPr>
        <w:t>– 6175,4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97,0%. Объем платных услуг, оказанных в среднем одному жителю области, составил 44620 рублей и по сравнению с январе</w:t>
      </w:r>
      <w:r>
        <w:rPr>
          <w:rFonts w:ascii="Arial" w:hAnsi="Arial" w:cs="Arial"/>
          <w:sz w:val="24"/>
          <w:szCs w:val="24"/>
        </w:rPr>
        <w:t>м-маем 2021г. уменьшился на 2,2%.</w:t>
      </w:r>
    </w:p>
    <w:p w:rsidR="00521F80" w:rsidRDefault="00521F80">
      <w:pPr>
        <w:spacing w:before="240" w:after="120"/>
        <w:jc w:val="center"/>
        <w:rPr>
          <w:rFonts w:ascii="Arial" w:hAnsi="Arial" w:cs="Arial"/>
          <w:b/>
          <w:bCs/>
        </w:rPr>
      </w:pPr>
    </w:p>
    <w:p w:rsidR="00521F80" w:rsidRDefault="00521F80">
      <w:pPr>
        <w:spacing w:before="240" w:after="120"/>
        <w:jc w:val="center"/>
        <w:rPr>
          <w:rFonts w:ascii="Arial" w:hAnsi="Arial" w:cs="Arial"/>
          <w:b/>
          <w:bCs/>
        </w:rPr>
      </w:pPr>
    </w:p>
    <w:p w:rsidR="00521F80" w:rsidRDefault="00521F80">
      <w:pPr>
        <w:spacing w:before="240" w:after="120"/>
        <w:jc w:val="center"/>
        <w:rPr>
          <w:rFonts w:ascii="Arial" w:hAnsi="Arial" w:cs="Arial"/>
          <w:b/>
          <w:bCs/>
        </w:rPr>
      </w:pPr>
    </w:p>
    <w:p w:rsidR="00521F80" w:rsidRDefault="00521F80">
      <w:pPr>
        <w:spacing w:before="240" w:after="120"/>
        <w:jc w:val="center"/>
        <w:rPr>
          <w:rFonts w:ascii="Arial" w:hAnsi="Arial" w:cs="Arial"/>
          <w:b/>
          <w:bCs/>
        </w:rPr>
      </w:pPr>
    </w:p>
    <w:p w:rsidR="00521F80" w:rsidRDefault="00521F80">
      <w:pPr>
        <w:spacing w:before="240" w:after="120"/>
        <w:jc w:val="center"/>
        <w:rPr>
          <w:rFonts w:ascii="Arial" w:hAnsi="Arial" w:cs="Arial"/>
          <w:b/>
          <w:bCs/>
        </w:rPr>
      </w:pPr>
    </w:p>
    <w:p w:rsidR="00521F80" w:rsidRDefault="00231D45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028"/>
        <w:gridCol w:w="1048"/>
        <w:gridCol w:w="1116"/>
        <w:gridCol w:w="1087"/>
      </w:tblGrid>
      <w:tr w:rsidR="00521F80">
        <w:trPr>
          <w:trHeight w:val="46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 2022г.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Январь-май 2022г.</w:t>
            </w:r>
          </w:p>
        </w:tc>
      </w:tr>
      <w:tr w:rsidR="00521F80">
        <w:trPr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ind w:left="-5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маю 2021г.,в сопоставимых ценах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январю-маю 2021г.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 w:rsidR="00521F80">
        <w:trPr>
          <w:trHeight w:val="1414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действующих ценах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сопоставимых </w:t>
            </w:r>
            <w:r>
              <w:rPr>
                <w:rFonts w:ascii="Arial" w:hAnsi="Arial" w:cs="Arial"/>
                <w:i/>
              </w:rPr>
              <w:br/>
              <w:t>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1F80" w:rsidRDefault="00521F8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1240,6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97,0</w:t>
            </w:r>
          </w:p>
        </w:tc>
        <w:tc>
          <w:tcPr>
            <w:tcW w:w="10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6175,4</w:t>
            </w:r>
          </w:p>
        </w:tc>
        <w:tc>
          <w:tcPr>
            <w:tcW w:w="10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102,2</w:t>
            </w: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97,0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68" w:right="57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right="57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139" w:right="57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53" w:right="57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521F80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645,3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10,4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717,1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11,6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доставки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телекоммуникационные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843,0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13,7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501,3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8,1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403,2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1969,8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31,9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197,6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3,2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131,0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фитнес-центров и спортивных клубов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518,4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8,4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специализированных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услуги санаторно-курортных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</w:tr>
      <w:tr w:rsidR="00521F80"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118,5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системы </w:t>
            </w:r>
            <w:r>
              <w:rPr>
                <w:rFonts w:ascii="Arial" w:hAnsi="Arial" w:cs="Arial"/>
                <w:spacing w:val="-4"/>
              </w:rPr>
              <w:t>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360,0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5,8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362,4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39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5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 w:rsidR="00521F80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21F80" w:rsidRDefault="00231D45"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инфор</w:t>
            </w:r>
            <w:r>
              <w:rPr>
                <w:rFonts w:ascii="Arial" w:hAnsi="Arial" w:cs="Arial"/>
              </w:rPr>
              <w:t>мационно-коммуни-кационных технологий</w:t>
            </w:r>
            <w:r>
              <w:rPr>
                <w:rFonts w:ascii="Arial" w:hAnsi="Arial" w:cs="Arial"/>
                <w:vertAlign w:val="superscript"/>
              </w:rPr>
              <w:t>1);2)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24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68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521F80" w:rsidRDefault="00231D45">
      <w:pPr>
        <w:spacing w:before="60"/>
        <w:ind w:right="-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Статистическое наблюдение осуществляется с января 2022 года.</w:t>
      </w:r>
    </w:p>
    <w:p w:rsidR="00521F80" w:rsidRDefault="00231D45">
      <w:pPr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пользование услугами облачных хранилищ данных.</w:t>
      </w:r>
    </w:p>
    <w:p w:rsidR="00521F80" w:rsidRDefault="00231D4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521F80" w:rsidRDefault="00231D4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4" w:name="_Toc107556863"/>
      <w:bookmarkEnd w:id="19"/>
      <w:r>
        <w:rPr>
          <w:lang w:val="en-US"/>
        </w:rPr>
        <w:lastRenderedPageBreak/>
        <w:t>IV</w:t>
      </w:r>
      <w:r>
        <w:t>. ЦЕНЫ</w:t>
      </w:r>
      <w:bookmarkEnd w:id="24"/>
    </w:p>
    <w:p w:rsidR="00521F80" w:rsidRDefault="00231D45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24"/>
        <w:gridCol w:w="1424"/>
        <w:gridCol w:w="1426"/>
      </w:tblGrid>
      <w:tr w:rsidR="00521F80">
        <w:trPr>
          <w:trHeight w:val="356"/>
          <w:jc w:val="center"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21F80" w:rsidRDefault="00521F80"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 2022г. к</w:t>
            </w:r>
          </w:p>
        </w:tc>
      </w:tr>
      <w:tr w:rsidR="00521F80">
        <w:trPr>
          <w:trHeight w:val="752"/>
          <w:jc w:val="center"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F80" w:rsidRDefault="00521F80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 2022г.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маю</w:t>
            </w:r>
            <w:r>
              <w:rPr>
                <w:rFonts w:ascii="Arial" w:hAnsi="Arial" w:cs="Arial"/>
                <w:i/>
                <w:iCs/>
              </w:rPr>
              <w:br/>
              <w:t>2021г.</w:t>
            </w:r>
          </w:p>
        </w:tc>
      </w:tr>
      <w:tr w:rsidR="00521F80">
        <w:trPr>
          <w:jc w:val="center"/>
        </w:trPr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8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2070"/>
              </w:tabs>
              <w:ind w:right="18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87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2070"/>
              </w:tabs>
              <w:ind w:right="18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 w:rsidR="00521F80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337"/>
                <w:tab w:val="left" w:pos="901"/>
              </w:tabs>
              <w:ind w:right="18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279"/>
                <w:tab w:val="left" w:pos="1340"/>
              </w:tabs>
              <w:ind w:right="18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tabs>
                <w:tab w:val="num" w:pos="279"/>
                <w:tab w:val="left" w:pos="1340"/>
              </w:tabs>
              <w:ind w:right="18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110,7</w:t>
            </w:r>
          </w:p>
        </w:tc>
      </w:tr>
      <w:tr w:rsidR="00521F80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337"/>
                <w:tab w:val="left" w:pos="901"/>
              </w:tabs>
              <w:spacing w:line="276" w:lineRule="auto"/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98,1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279"/>
                <w:tab w:val="left" w:pos="1340"/>
              </w:tabs>
              <w:spacing w:line="276" w:lineRule="auto"/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tabs>
                <w:tab w:val="num" w:pos="279"/>
                <w:tab w:val="left" w:pos="1340"/>
              </w:tabs>
              <w:spacing w:line="276" w:lineRule="auto"/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106,8</w:t>
            </w:r>
          </w:p>
        </w:tc>
      </w:tr>
      <w:tr w:rsidR="00521F80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337"/>
                <w:tab w:val="left" w:pos="901"/>
              </w:tabs>
              <w:spacing w:line="276" w:lineRule="auto"/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99,5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279"/>
                <w:tab w:val="left" w:pos="1340"/>
              </w:tabs>
              <w:spacing w:line="276" w:lineRule="auto"/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tabs>
                <w:tab w:val="num" w:pos="279"/>
                <w:tab w:val="left" w:pos="1340"/>
              </w:tabs>
              <w:spacing w:line="276" w:lineRule="auto"/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114,5</w:t>
            </w:r>
          </w:p>
        </w:tc>
      </w:tr>
      <w:tr w:rsidR="00521F80">
        <w:trPr>
          <w:jc w:val="center"/>
        </w:trPr>
        <w:tc>
          <w:tcPr>
            <w:tcW w:w="2641" w:type="pct"/>
            <w:shd w:val="clear" w:color="auto" w:fill="auto"/>
            <w:vAlign w:val="bottom"/>
          </w:tcPr>
          <w:p w:rsidR="00521F80" w:rsidRDefault="00231D45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521F80" w:rsidRDefault="00231D45">
            <w:pPr>
              <w:ind w:right="18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521F80" w:rsidRDefault="00231D45">
            <w:pPr>
              <w:ind w:right="18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87" w:type="pct"/>
            <w:vAlign w:val="bottom"/>
          </w:tcPr>
          <w:p w:rsidR="00521F80" w:rsidRDefault="00231D45">
            <w:pPr>
              <w:ind w:right="18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</w:tbl>
    <w:p w:rsidR="00521F80" w:rsidRDefault="00231D45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521F80" w:rsidRDefault="00231D45">
      <w:pPr>
        <w:keepNext/>
        <w:spacing w:before="24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5" w:name="_Toc107556864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5"/>
    </w:p>
    <w:p w:rsidR="00521F80" w:rsidRDefault="00231D45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мае 2022г.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100,9%, </w:t>
      </w:r>
      <w:r>
        <w:rPr>
          <w:rFonts w:ascii="Arial" w:hAnsi="Arial" w:cs="Arial"/>
          <w:kern w:val="24"/>
        </w:rPr>
        <w:br/>
        <w:t xml:space="preserve">в том числе на продовольственные товары – 101,9%, непродовольственные товары – 100,6%, услуги – </w:t>
      </w:r>
      <w:r>
        <w:rPr>
          <w:rFonts w:ascii="Arial" w:hAnsi="Arial" w:cs="Arial"/>
          <w:kern w:val="24"/>
        </w:rPr>
        <w:t>100,0%.</w:t>
      </w:r>
    </w:p>
    <w:p w:rsidR="00521F80" w:rsidRDefault="00231D45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 w:rsidR="00521F80" w:rsidRDefault="00231D45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521F80">
        <w:trPr>
          <w:trHeight w:val="541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521F80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периоду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продовольственные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непродовольственные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 w:rsidR="00521F80">
        <w:trPr>
          <w:trHeight w:val="1691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</w:t>
            </w:r>
            <w:r>
              <w:rPr>
                <w:rFonts w:ascii="Arial" w:hAnsi="Arial" w:cs="Arial"/>
                <w:i/>
              </w:rPr>
              <w:t>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521F80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521F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521F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 w:rsidR="00521F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  <w:tr w:rsidR="00521F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521F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</w:tr>
      <w:tr w:rsidR="00521F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521F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</w:tr>
      <w:tr w:rsidR="00521F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521F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</w:tr>
      <w:tr w:rsidR="00521F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</w:tr>
      <w:tr w:rsidR="00521F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</w:tr>
      <w:tr w:rsidR="00521F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521F80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 w:rsidR="00521F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521F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521F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521F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521F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</w:tbl>
    <w:p w:rsidR="00521F80" w:rsidRDefault="00521F80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521F80" w:rsidRDefault="00231D45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мае </w:t>
      </w:r>
      <w:r>
        <w:rPr>
          <w:rFonts w:ascii="Arial" w:hAnsi="Arial" w:cs="Arial"/>
          <w:kern w:val="24"/>
        </w:rPr>
        <w:t>2022г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1,9%.</w:t>
      </w:r>
    </w:p>
    <w:p w:rsidR="00521F80" w:rsidRDefault="00231D45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 w:rsidR="00521F80" w:rsidRDefault="00231D45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790"/>
        <w:gridCol w:w="1605"/>
        <w:gridCol w:w="1602"/>
      </w:tblGrid>
      <w:tr w:rsidR="00521F80">
        <w:trPr>
          <w:trHeight w:val="356"/>
          <w:tblHeader/>
        </w:trPr>
        <w:tc>
          <w:tcPr>
            <w:tcW w:w="224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21F80" w:rsidRDefault="00521F80">
            <w:pPr>
              <w:rPr>
                <w:rFonts w:ascii="Arial" w:hAnsi="Arial" w:cs="Arial"/>
              </w:rPr>
            </w:pPr>
          </w:p>
        </w:tc>
        <w:tc>
          <w:tcPr>
            <w:tcW w:w="275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 2022г. к</w:t>
            </w:r>
          </w:p>
        </w:tc>
      </w:tr>
      <w:tr w:rsidR="00521F80">
        <w:trPr>
          <w:trHeight w:val="524"/>
          <w:tblHeader/>
        </w:trPr>
        <w:tc>
          <w:tcPr>
            <w:tcW w:w="2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F80" w:rsidRDefault="00521F80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апрелю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маю</w:t>
            </w:r>
            <w:r>
              <w:rPr>
                <w:rFonts w:ascii="Arial" w:hAnsi="Arial" w:cs="Arial"/>
                <w:i/>
                <w:iCs/>
              </w:rPr>
              <w:br/>
              <w:t>2021г.</w:t>
            </w:r>
          </w:p>
        </w:tc>
      </w:tr>
      <w:tr w:rsidR="00521F80">
        <w:tc>
          <w:tcPr>
            <w:tcW w:w="22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8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88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118,1</w:t>
            </w:r>
          </w:p>
        </w:tc>
      </w:tr>
      <w:tr w:rsidR="00521F80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119,3</w:t>
            </w:r>
          </w:p>
        </w:tc>
      </w:tr>
      <w:tr w:rsidR="00521F80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110,1</w:t>
            </w:r>
          </w:p>
        </w:tc>
      </w:tr>
      <w:tr w:rsidR="00521F80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128,2</w:t>
            </w:r>
          </w:p>
        </w:tc>
      </w:tr>
      <w:tr w:rsidR="00521F80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106,7</w:t>
            </w:r>
          </w:p>
        </w:tc>
      </w:tr>
      <w:tr w:rsidR="00521F80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113,1</w:t>
            </w:r>
          </w:p>
        </w:tc>
      </w:tr>
      <w:tr w:rsidR="00521F80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148,8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146,8</w:t>
            </w:r>
          </w:p>
        </w:tc>
      </w:tr>
      <w:tr w:rsidR="00521F80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109,0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116,5</w:t>
            </w:r>
          </w:p>
        </w:tc>
      </w:tr>
      <w:tr w:rsidR="00521F80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133,0</w:t>
            </w:r>
          </w:p>
        </w:tc>
      </w:tr>
      <w:tr w:rsidR="00521F80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>, включая</w:t>
            </w:r>
            <w:r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115,4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122,6</w:t>
            </w:r>
          </w:p>
        </w:tc>
      </w:tr>
      <w:tr w:rsidR="00521F80">
        <w:tc>
          <w:tcPr>
            <w:tcW w:w="224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 xml:space="preserve">Алкогольные </w:t>
            </w:r>
            <w:r>
              <w:rPr>
                <w:rFonts w:ascii="Arial" w:hAnsi="Arial" w:cs="Arial"/>
              </w:rPr>
              <w:t>напитки</w:t>
            </w:r>
          </w:p>
        </w:tc>
        <w:tc>
          <w:tcPr>
            <w:tcW w:w="98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88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105,2</w:t>
            </w:r>
          </w:p>
        </w:tc>
        <w:tc>
          <w:tcPr>
            <w:tcW w:w="88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21F80" w:rsidRDefault="00231D45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</w:tr>
    </w:tbl>
    <w:p w:rsidR="00521F80" w:rsidRDefault="00521F80">
      <w:pPr>
        <w:ind w:firstLine="709"/>
        <w:jc w:val="both"/>
        <w:rPr>
          <w:rFonts w:ascii="Arial" w:hAnsi="Arial" w:cs="Arial"/>
          <w:b/>
          <w:bCs/>
        </w:rPr>
      </w:pPr>
    </w:p>
    <w:p w:rsidR="00521F80" w:rsidRDefault="00231D45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мая 2022г. составила 10359,16 рублей.</w:t>
      </w:r>
    </w:p>
    <w:p w:rsidR="00521F80" w:rsidRDefault="00231D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21F80" w:rsidRDefault="00231D45"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СТОИМОСТЬ МИНИМАЛЬНОГО НАБОРА ПРОДУКТОВ ПИТАНИЯ</w:t>
      </w:r>
    </w:p>
    <w:p w:rsidR="00521F80" w:rsidRDefault="00231D45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мае 2022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521F80">
        <w:trPr>
          <w:trHeight w:val="1139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Стоимость </w:t>
            </w:r>
            <w:r>
              <w:rPr>
                <w:rFonts w:ascii="Arial" w:hAnsi="Arial" w:cs="Arial"/>
                <w:i/>
                <w:iCs/>
              </w:rPr>
              <w:t>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521F80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10359,16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101,94</w:t>
            </w:r>
          </w:p>
        </w:tc>
      </w:tr>
      <w:tr w:rsidR="00521F80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10233,71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101,69</w:t>
            </w:r>
          </w:p>
        </w:tc>
      </w:tr>
      <w:tr w:rsidR="00521F80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10155,50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104,70</w:t>
            </w:r>
          </w:p>
        </w:tc>
      </w:tr>
      <w:tr w:rsidR="00521F80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10286,09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100,42</w:t>
            </w:r>
          </w:p>
        </w:tc>
      </w:tr>
    </w:tbl>
    <w:p w:rsidR="00521F80" w:rsidRDefault="00521F80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521F80" w:rsidRDefault="00231D45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мае </w:t>
      </w:r>
      <w:r>
        <w:rPr>
          <w:rFonts w:ascii="Arial" w:hAnsi="Arial" w:cs="Arial"/>
          <w:kern w:val="24"/>
        </w:rPr>
        <w:t>2022 г</w:t>
      </w:r>
      <w:r>
        <w:rPr>
          <w:rFonts w:ascii="Arial" w:hAnsi="Arial" w:cs="Arial"/>
        </w:rPr>
        <w:t xml:space="preserve">. по </w:t>
      </w:r>
      <w:r>
        <w:rPr>
          <w:rFonts w:ascii="Arial" w:hAnsi="Arial" w:cs="Arial"/>
        </w:rPr>
        <w:t>сравнению с предыдущим месяцем увеличились на 0,6%.</w:t>
      </w:r>
    </w:p>
    <w:p w:rsidR="00521F80" w:rsidRDefault="00231D45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 w:rsidR="00521F80" w:rsidRDefault="00231D45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56"/>
        <w:gridCol w:w="1756"/>
        <w:gridCol w:w="1754"/>
      </w:tblGrid>
      <w:tr w:rsidR="00521F80">
        <w:trPr>
          <w:trHeight w:val="420"/>
        </w:trPr>
        <w:tc>
          <w:tcPr>
            <w:tcW w:w="209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21F80" w:rsidRDefault="00521F80">
            <w:pPr>
              <w:rPr>
                <w:rFonts w:ascii="Arial" w:hAnsi="Arial" w:cs="Arial"/>
              </w:rPr>
            </w:pPr>
          </w:p>
        </w:tc>
        <w:tc>
          <w:tcPr>
            <w:tcW w:w="290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 2022г. к</w:t>
            </w:r>
          </w:p>
        </w:tc>
      </w:tr>
      <w:tr w:rsidR="00521F80">
        <w:trPr>
          <w:trHeight w:val="563"/>
        </w:trPr>
        <w:tc>
          <w:tcPr>
            <w:tcW w:w="209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F80" w:rsidRDefault="00521F80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апрелю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маю</w:t>
            </w:r>
            <w:r>
              <w:rPr>
                <w:rFonts w:ascii="Arial" w:hAnsi="Arial" w:cs="Arial"/>
                <w:i/>
                <w:iCs/>
              </w:rPr>
              <w:br/>
              <w:t>2021г.</w:t>
            </w:r>
          </w:p>
        </w:tc>
      </w:tr>
      <w:tr w:rsidR="00521F80">
        <w:tc>
          <w:tcPr>
            <w:tcW w:w="20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96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521F80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337"/>
                <w:tab w:val="left" w:pos="901"/>
                <w:tab w:val="left" w:pos="1615"/>
              </w:tabs>
              <w:ind w:right="37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521F80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337"/>
                <w:tab w:val="left" w:pos="901"/>
                <w:tab w:val="left" w:pos="1615"/>
              </w:tabs>
              <w:ind w:right="37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521F80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337"/>
                <w:tab w:val="left" w:pos="901"/>
                <w:tab w:val="left" w:pos="1615"/>
              </w:tabs>
              <w:ind w:right="37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521F80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337"/>
                <w:tab w:val="left" w:pos="901"/>
                <w:tab w:val="left" w:pos="1615"/>
              </w:tabs>
              <w:ind w:right="37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107,2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117,6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</w:tr>
      <w:tr w:rsidR="00521F80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337"/>
                <w:tab w:val="left" w:pos="901"/>
                <w:tab w:val="left" w:pos="1615"/>
              </w:tabs>
              <w:ind w:right="37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521F80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337"/>
                <w:tab w:val="left" w:pos="901"/>
                <w:tab w:val="left" w:pos="1615"/>
              </w:tabs>
              <w:ind w:right="37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 w:rsidR="00521F80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 xml:space="preserve">бытовые </w:t>
            </w:r>
            <w:r>
              <w:rPr>
                <w:rFonts w:ascii="Arial" w:hAnsi="Arial" w:cs="Arial"/>
              </w:rPr>
              <w:t>приборы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337"/>
                <w:tab w:val="left" w:pos="901"/>
                <w:tab w:val="left" w:pos="1615"/>
              </w:tabs>
              <w:ind w:right="37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 w:rsidR="00521F80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337"/>
                <w:tab w:val="left" w:pos="901"/>
                <w:tab w:val="left" w:pos="1615"/>
              </w:tabs>
              <w:ind w:right="37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112,2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</w:tr>
      <w:tr w:rsidR="00521F80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337"/>
                <w:tab w:val="left" w:pos="901"/>
                <w:tab w:val="left" w:pos="1615"/>
              </w:tabs>
              <w:ind w:right="37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106,9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</w:tr>
      <w:tr w:rsidR="00521F80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337"/>
                <w:tab w:val="left" w:pos="901"/>
                <w:tab w:val="left" w:pos="1615"/>
              </w:tabs>
              <w:ind w:right="37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521F80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337"/>
                <w:tab w:val="left" w:pos="901"/>
                <w:tab w:val="left" w:pos="1615"/>
              </w:tabs>
              <w:ind w:right="37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108,8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1615"/>
              </w:tabs>
              <w:ind w:right="3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</w:tr>
    </w:tbl>
    <w:p w:rsidR="00521F80" w:rsidRDefault="00521F80">
      <w:pPr>
        <w:rPr>
          <w:rFonts w:ascii="Arial" w:hAnsi="Arial" w:cs="Arial"/>
          <w:highlight w:val="yellow"/>
        </w:rPr>
      </w:pPr>
    </w:p>
    <w:p w:rsidR="00521F80" w:rsidRDefault="00231D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мае</w:t>
      </w:r>
      <w:r>
        <w:rPr>
          <w:rFonts w:ascii="Arial" w:hAnsi="Arial" w:cs="Arial"/>
          <w:kern w:val="24"/>
        </w:rPr>
        <w:t xml:space="preserve"> 2022 г</w:t>
      </w:r>
      <w:r>
        <w:rPr>
          <w:rFonts w:ascii="Arial" w:hAnsi="Arial" w:cs="Arial"/>
        </w:rPr>
        <w:t xml:space="preserve">. остались на уровне предыдущего </w:t>
      </w:r>
      <w:r>
        <w:rPr>
          <w:rFonts w:ascii="Arial" w:hAnsi="Arial" w:cs="Arial"/>
        </w:rPr>
        <w:t>месяца.</w:t>
      </w:r>
    </w:p>
    <w:p w:rsidR="00521F80" w:rsidRDefault="00231D45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 w:rsidR="00521F80" w:rsidRDefault="00231D45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730"/>
        <w:gridCol w:w="1729"/>
        <w:gridCol w:w="1729"/>
      </w:tblGrid>
      <w:tr w:rsidR="00521F80">
        <w:trPr>
          <w:trHeight w:val="435"/>
          <w:tblHeader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21F80" w:rsidRDefault="00521F80">
            <w:pPr>
              <w:rPr>
                <w:rFonts w:ascii="Arial" w:hAnsi="Arial" w:cs="Arial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 2022г. к</w:t>
            </w:r>
          </w:p>
        </w:tc>
      </w:tr>
      <w:tr w:rsidR="00521F80">
        <w:trPr>
          <w:trHeight w:val="752"/>
          <w:tblHeader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F80" w:rsidRDefault="00521F80">
            <w:pPr>
              <w:rPr>
                <w:rFonts w:ascii="Arial" w:hAnsi="Arial" w:cs="Arial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 2022г.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маю</w:t>
            </w:r>
            <w:r>
              <w:rPr>
                <w:rFonts w:ascii="Arial" w:hAnsi="Arial" w:cs="Arial"/>
                <w:i/>
                <w:iCs/>
              </w:rPr>
              <w:br/>
              <w:t>2021г.</w:t>
            </w:r>
          </w:p>
        </w:tc>
      </w:tr>
      <w:tr w:rsidR="00521F80"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</w:tr>
      <w:tr w:rsidR="00521F80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105,3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107,5</w:t>
            </w:r>
          </w:p>
        </w:tc>
      </w:tr>
      <w:tr w:rsidR="00521F80">
        <w:tc>
          <w:tcPr>
            <w:tcW w:w="213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 xml:space="preserve">услуги </w:t>
            </w:r>
            <w:r>
              <w:rPr>
                <w:rFonts w:ascii="Arial" w:eastAsia="Arial Unicode MS" w:hAnsi="Arial" w:cs="Arial"/>
              </w:rPr>
              <w:t>парикмахерских</w:t>
            </w:r>
          </w:p>
        </w:tc>
        <w:tc>
          <w:tcPr>
            <w:tcW w:w="95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111,9</w:t>
            </w:r>
          </w:p>
        </w:tc>
        <w:tc>
          <w:tcPr>
            <w:tcW w:w="954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118,1</w:t>
            </w:r>
          </w:p>
        </w:tc>
      </w:tr>
      <w:tr w:rsidR="00521F80">
        <w:tc>
          <w:tcPr>
            <w:tcW w:w="21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9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5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95,9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</w:tr>
      <w:tr w:rsidR="00521F80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111,2</w:t>
            </w:r>
          </w:p>
        </w:tc>
      </w:tr>
      <w:tr w:rsidR="00521F80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90,8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96,1</w:t>
            </w:r>
          </w:p>
        </w:tc>
      </w:tr>
      <w:tr w:rsidR="00521F80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связи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103,0</w:t>
            </w:r>
          </w:p>
        </w:tc>
      </w:tr>
      <w:tr w:rsidR="00521F80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Жилищно-коммунальные услуги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102,6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105,7</w:t>
            </w:r>
          </w:p>
        </w:tc>
      </w:tr>
      <w:tr w:rsidR="00521F80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по </w:t>
            </w:r>
            <w:r>
              <w:rPr>
                <w:rFonts w:ascii="Arial" w:hAnsi="Arial" w:cs="Arial"/>
              </w:rPr>
              <w:t>снабжению электроэнергией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 w:rsidR="00521F80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132,7</w:t>
            </w:r>
          </w:p>
        </w:tc>
      </w:tr>
      <w:tr w:rsidR="00521F80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521F80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101,4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105,5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108,0</w:t>
            </w:r>
          </w:p>
        </w:tc>
      </w:tr>
    </w:tbl>
    <w:p w:rsidR="00521F80" w:rsidRDefault="00231D45">
      <w:pPr>
        <w:pStyle w:val="2"/>
        <w:spacing w:before="360" w:after="240"/>
        <w:jc w:val="center"/>
        <w:rPr>
          <w:i w:val="0"/>
        </w:rPr>
      </w:pPr>
      <w:bookmarkStart w:id="26" w:name="_Toc107556865"/>
      <w:r>
        <w:rPr>
          <w:i w:val="0"/>
        </w:rPr>
        <w:t>2. ЦЕНЫ ПРОИЗВОДИТЕЛЕЙ</w:t>
      </w:r>
      <w:bookmarkEnd w:id="26"/>
    </w:p>
    <w:p w:rsidR="00521F80" w:rsidRDefault="00231D45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мае</w:t>
      </w:r>
      <w:r>
        <w:rPr>
          <w:rFonts w:ascii="Arial" w:hAnsi="Arial" w:cs="Arial"/>
        </w:rPr>
        <w:t xml:space="preserve"> 2022г. относительно предыдущего месяца, по предварительным данным, составил 100,5%, в том числе в добыче полезных ископаемых – 100,0%, в обрабатывающих производствах – 101,0%, в обеспечении электрической энергией, газом и паром; кондиционировании воздуха </w:t>
      </w:r>
      <w:r>
        <w:rPr>
          <w:rFonts w:ascii="Arial" w:hAnsi="Arial" w:cs="Arial"/>
        </w:rPr>
        <w:t>– 100,0%.</w:t>
      </w:r>
    </w:p>
    <w:p w:rsidR="00521F80" w:rsidRDefault="00231D45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ИЗМЕНЕНИЕ ЦЕН ПРОИЗВОДИТЕЛЕЙ </w:t>
      </w:r>
      <w:r>
        <w:rPr>
          <w:rFonts w:ascii="Arial" w:hAnsi="Arial" w:cs="Arial"/>
          <w:b/>
          <w:bCs/>
        </w:rPr>
        <w:br/>
        <w:t>ПРОМЫШЛЕННЫХ ТОВАРОВ</w:t>
      </w:r>
      <w:r>
        <w:rPr>
          <w:rFonts w:ascii="Arial" w:hAnsi="Arial" w:cs="Arial"/>
          <w:bCs/>
          <w:vertAlign w:val="superscript"/>
        </w:rPr>
        <w:t>1)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521F80">
        <w:trPr>
          <w:trHeight w:val="435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521F80">
        <w:trPr>
          <w:trHeight w:val="2297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</w:t>
            </w:r>
            <w:r>
              <w:rPr>
                <w:rFonts w:ascii="Arial" w:hAnsi="Arial" w:cs="Arial"/>
                <w:i/>
              </w:rPr>
              <w:br/>
              <w:t>предыдущему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r>
              <w:rPr>
                <w:rFonts w:ascii="Arial" w:hAnsi="Arial" w:cs="Arial"/>
                <w:i/>
              </w:rPr>
              <w:br/>
              <w:t>декабрю предыдущего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добыча </w:t>
            </w:r>
            <w:r>
              <w:rPr>
                <w:rFonts w:ascii="Arial" w:hAnsi="Arial" w:cs="Arial"/>
                <w:i/>
              </w:rPr>
              <w:br/>
              <w:t xml:space="preserve">полезных </w:t>
            </w:r>
            <w:r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обрабатывающие производства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обеспечение </w:t>
            </w:r>
            <w:r>
              <w:rPr>
                <w:rFonts w:ascii="Arial" w:hAnsi="Arial" w:cs="Arial"/>
                <w:i/>
              </w:rPr>
              <w:t xml:space="preserve">электрической энергией, газом и паром; кондиционирование </w:t>
            </w:r>
            <w:r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521F80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r>
              <w:rPr>
                <w:rFonts w:ascii="Arial" w:hAnsi="Arial" w:cs="Arial"/>
                <w:i/>
              </w:rPr>
              <w:br/>
              <w:t>декабрю предыдущего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r>
              <w:rPr>
                <w:rFonts w:ascii="Arial" w:hAnsi="Arial" w:cs="Arial"/>
                <w:i/>
              </w:rPr>
              <w:br/>
              <w:t xml:space="preserve">декабрю </w:t>
            </w:r>
            <w:r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r>
              <w:rPr>
                <w:rFonts w:ascii="Arial" w:hAnsi="Arial" w:cs="Arial"/>
                <w:i/>
              </w:rPr>
              <w:br/>
              <w:t>декаб-рю предыдущего года</w:t>
            </w:r>
          </w:p>
        </w:tc>
      </w:tr>
      <w:tr w:rsidR="00521F80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>
              <w:rPr>
                <w:rFonts w:ascii="Arial" w:hAnsi="Arial" w:cs="Arial"/>
                <w:b/>
                <w:bCs/>
                <w:iCs/>
              </w:rPr>
              <w:t>2021г.</w:t>
            </w:r>
          </w:p>
        </w:tc>
      </w:tr>
      <w:tr w:rsidR="00521F8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521F8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95,7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521F8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521F8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521F8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521F8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521F8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521F8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</w:tr>
      <w:tr w:rsidR="00521F8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93,3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</w:tr>
      <w:tr w:rsidR="00521F8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91,5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  <w:tr w:rsidR="00521F8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89,8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  <w:tr w:rsidR="00521F8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  <w:tr w:rsidR="00521F80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>
              <w:rPr>
                <w:rFonts w:ascii="Arial" w:hAnsi="Arial" w:cs="Arial"/>
                <w:b/>
                <w:bCs/>
                <w:iCs/>
              </w:rPr>
              <w:t>2022г.</w:t>
            </w:r>
          </w:p>
        </w:tc>
      </w:tr>
      <w:tr w:rsidR="00521F8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99,5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99,5</w:t>
            </w:r>
          </w:p>
        </w:tc>
      </w:tr>
      <w:tr w:rsidR="00521F8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86,6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86,2</w:t>
            </w:r>
          </w:p>
        </w:tc>
      </w:tr>
      <w:tr w:rsidR="00521F8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113,6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118,4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  <w:lang w:val="en-US"/>
              </w:rPr>
              <w:t>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86,2</w:t>
            </w:r>
          </w:p>
        </w:tc>
      </w:tr>
      <w:tr w:rsidR="00521F8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110,1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130,4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86,2</w:t>
            </w:r>
          </w:p>
        </w:tc>
      </w:tr>
      <w:tr w:rsidR="00521F8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60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54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0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131,6</w:t>
            </w:r>
          </w:p>
        </w:tc>
        <w:tc>
          <w:tcPr>
            <w:tcW w:w="47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86,2</w:t>
            </w:r>
          </w:p>
        </w:tc>
      </w:tr>
    </w:tbl>
    <w:p w:rsidR="00521F80" w:rsidRDefault="00231D45"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21F80" w:rsidRDefault="00231D45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 xml:space="preserve">ПО ОТДЕЛЬНЫМ ВИДАМ </w:t>
      </w:r>
      <w:r>
        <w:rPr>
          <w:rFonts w:ascii="Arial" w:hAnsi="Arial" w:cs="Arial"/>
          <w:b/>
          <w:bCs/>
        </w:rPr>
        <w:t>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 w:rsidR="00521F80">
        <w:trPr>
          <w:trHeight w:val="620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80" w:rsidRDefault="00521F8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 2022г. к</w:t>
            </w:r>
          </w:p>
        </w:tc>
      </w:tr>
      <w:tr w:rsidR="00521F80"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80" w:rsidRDefault="00521F8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 2022г.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маю 2021г.</w:t>
            </w:r>
          </w:p>
        </w:tc>
      </w:tr>
      <w:tr w:rsidR="00521F80"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</w:tr>
      <w:tr w:rsidR="00521F80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21F80" w:rsidRDefault="00231D45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521F80" w:rsidRDefault="00521F80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521F80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21F80" w:rsidRDefault="00231D45"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</w:tr>
      <w:tr w:rsidR="00521F80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21F80" w:rsidRDefault="00231D45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131,6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129,5</w:t>
            </w:r>
          </w:p>
        </w:tc>
      </w:tr>
      <w:tr w:rsidR="00521F80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521F80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521F80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117,7</w:t>
            </w:r>
          </w:p>
        </w:tc>
      </w:tr>
      <w:tr w:rsidR="00521F80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21F80" w:rsidRDefault="00231D45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</w:tr>
      <w:tr w:rsidR="00521F80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21F80" w:rsidRDefault="00231D45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521F80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21F80" w:rsidRDefault="00231D45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</w:tr>
      <w:tr w:rsidR="00521F80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21F80" w:rsidRDefault="00231D45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</w:t>
            </w:r>
          </w:p>
        </w:tc>
      </w:tr>
      <w:tr w:rsidR="00521F80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21F80" w:rsidRDefault="00231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90,9</w:t>
            </w:r>
          </w:p>
        </w:tc>
      </w:tr>
      <w:tr w:rsidR="00521F80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21F80" w:rsidRDefault="00231D45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521F80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521F80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21F80" w:rsidRDefault="00231D45"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</w:tr>
      <w:tr w:rsidR="00521F80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21F80" w:rsidRDefault="00231D45"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521F80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521F80" w:rsidRDefault="00231D45"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123,8</w:t>
            </w:r>
          </w:p>
        </w:tc>
      </w:tr>
    </w:tbl>
    <w:p w:rsidR="00521F80" w:rsidRDefault="00231D45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 xml:space="preserve">Промышленные </w:t>
      </w:r>
      <w:r>
        <w:rPr>
          <w:rFonts w:ascii="Arial" w:hAnsi="Arial" w:cs="Arial"/>
          <w:i/>
          <w:sz w:val="22"/>
          <w:szCs w:val="22"/>
        </w:rPr>
        <w:t>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21F80" w:rsidRDefault="00521F80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521F80" w:rsidRDefault="00231D45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транспортом в мае 2022г., по предварительным данным, составил 100,0%.</w:t>
      </w:r>
    </w:p>
    <w:p w:rsidR="00521F80" w:rsidRDefault="00231D45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521F80"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521F80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521F8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521F8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521F8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521F8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521F8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521F8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521F8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521F8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521F8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521F8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521F8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521F8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521F80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 w:rsidR="00521F8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 w:rsidR="00521F8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521F8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521F8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521F8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</w:tbl>
    <w:p w:rsidR="00521F80" w:rsidRDefault="00231D45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521F80" w:rsidRDefault="00231D45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7" w:name="_Toc347145706"/>
      <w:bookmarkStart w:id="28" w:name="_Toc443379910"/>
      <w:bookmarkStart w:id="29" w:name="_Toc472350846"/>
      <w:bookmarkStart w:id="30" w:name="_Toc17209006"/>
      <w:bookmarkStart w:id="31" w:name="_Toc107556866"/>
      <w:r>
        <w:rPr>
          <w:lang w:val="en-US"/>
        </w:rPr>
        <w:lastRenderedPageBreak/>
        <w:t>V</w:t>
      </w:r>
      <w:r>
        <w:t xml:space="preserve">. </w:t>
      </w:r>
      <w:bookmarkEnd w:id="27"/>
      <w:r>
        <w:t>ФИНАНСОВАЯ</w:t>
      </w:r>
      <w:bookmarkStart w:id="32" w:name="_Toc443379911"/>
      <w:bookmarkStart w:id="33" w:name="_Toc472350847"/>
      <w:bookmarkEnd w:id="28"/>
      <w:bookmarkEnd w:id="29"/>
      <w:r>
        <w:t xml:space="preserve"> ДЕЯТЕЛЬНОСТЬ ОРГАНИЗАЦИЙ</w:t>
      </w:r>
      <w:bookmarkEnd w:id="30"/>
      <w:bookmarkEnd w:id="31"/>
      <w:bookmarkEnd w:id="32"/>
      <w:bookmarkEnd w:id="33"/>
    </w:p>
    <w:p w:rsidR="00521F80" w:rsidRDefault="00521F80">
      <w:pPr>
        <w:ind w:firstLine="709"/>
        <w:jc w:val="both"/>
        <w:rPr>
          <w:rFonts w:ascii="Arial" w:hAnsi="Arial" w:cs="Arial"/>
          <w:b/>
          <w:i/>
        </w:rPr>
      </w:pPr>
    </w:p>
    <w:p w:rsidR="00521F80" w:rsidRDefault="00231D45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</w:t>
      </w:r>
      <w:r>
        <w:rPr>
          <w:rFonts w:ascii="Arial" w:hAnsi="Arial" w:cs="Arial"/>
          <w:b/>
          <w:i/>
        </w:rPr>
        <w:t xml:space="preserve"> представлены по организациям без учета субъектов малого предпринимательства, банков, страховых организаций и бюджетных учреждений.</w:t>
      </w:r>
    </w:p>
    <w:p w:rsidR="00521F80" w:rsidRDefault="00231D45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январе-апреле 2022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356"/>
        <w:gridCol w:w="1356"/>
        <w:gridCol w:w="1357"/>
        <w:gridCol w:w="1356"/>
        <w:gridCol w:w="1357"/>
      </w:tblGrid>
      <w:tr w:rsidR="00521F80">
        <w:trPr>
          <w:tblHeader/>
          <w:jc w:val="center"/>
        </w:trPr>
        <w:tc>
          <w:tcPr>
            <w:tcW w:w="22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80" w:rsidRDefault="00521F80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80" w:rsidRDefault="00231D45"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Сальдо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прибылей 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80" w:rsidRDefault="00231D45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80" w:rsidRDefault="00231D45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прибыльных организаций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в общем числе организаций, %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80" w:rsidRDefault="00231D45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Сумма убытка, 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F80" w:rsidRDefault="00231D45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убыточных организаций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в общем числе организаций, %</w:t>
            </w:r>
          </w:p>
        </w:tc>
      </w:tr>
      <w:tr w:rsidR="00521F80">
        <w:trPr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:rsidR="00521F80" w:rsidRDefault="00231D45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+36355,2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39837,0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44,7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3481,8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55,3</w:t>
            </w:r>
          </w:p>
        </w:tc>
      </w:tr>
      <w:tr w:rsidR="00521F80">
        <w:trPr>
          <w:jc w:val="center"/>
        </w:trPr>
        <w:tc>
          <w:tcPr>
            <w:tcW w:w="2278" w:type="dxa"/>
            <w:shd w:val="clear" w:color="auto" w:fill="auto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521F80" w:rsidRDefault="00521F8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521F80" w:rsidRDefault="00521F8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521F80" w:rsidRDefault="00521F8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521F80" w:rsidRDefault="00521F8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521F80" w:rsidRDefault="00521F8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521F80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+987,0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</w:p>
        </w:tc>
      </w:tr>
      <w:tr w:rsidR="00521F80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+31129,9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33595,2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1465,3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</w:tr>
      <w:tr w:rsidR="00521F80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+21,1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521F80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</w:rPr>
              <w:br/>
              <w:t xml:space="preserve">и паром; </w:t>
            </w:r>
            <w:r>
              <w:rPr>
                <w:rFonts w:ascii="Arial" w:hAnsi="Arial" w:cs="Arial"/>
              </w:rPr>
              <w:t>кондиционирование воздуха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-428,1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 w:rsidR="00521F80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организация </w:t>
            </w:r>
            <w:r>
              <w:rPr>
                <w:rFonts w:ascii="Arial" w:hAnsi="Arial" w:cs="Arial"/>
              </w:rPr>
              <w:br/>
              <w:t xml:space="preserve">сбора и утилизации отходов, </w:t>
            </w:r>
            <w:r>
              <w:rPr>
                <w:rFonts w:ascii="Arial" w:hAnsi="Arial" w:cs="Arial"/>
              </w:rPr>
              <w:br/>
              <w:t xml:space="preserve">деятельность </w:t>
            </w:r>
            <w:r>
              <w:rPr>
                <w:rFonts w:ascii="Arial" w:hAnsi="Arial" w:cs="Arial"/>
              </w:rPr>
              <w:br/>
              <w:t>по ликвидации загрязнений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 w:rsidR="00521F80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-581,3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</w:tr>
      <w:tr w:rsidR="00521F80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оптовая и розничная; </w:t>
            </w:r>
            <w:r>
              <w:rPr>
                <w:rFonts w:ascii="Arial" w:hAnsi="Arial" w:cs="Arial"/>
              </w:rPr>
              <w:br/>
              <w:t>ремонт автотранспортных средств и мотоциклов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+3622,7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3622,7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1F80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+602,8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</w:tr>
      <w:tr w:rsidR="00521F80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гостиниц и </w:t>
            </w:r>
            <w:r>
              <w:rPr>
                <w:rFonts w:ascii="Arial" w:hAnsi="Arial" w:cs="Arial"/>
              </w:rPr>
              <w:br/>
              <w:t xml:space="preserve">предприятий </w:t>
            </w:r>
            <w:r>
              <w:rPr>
                <w:rFonts w:ascii="Arial" w:hAnsi="Arial" w:cs="Arial"/>
              </w:rPr>
              <w:br/>
              <w:t>общественного питания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1F80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</w:t>
            </w:r>
            <w:r>
              <w:rPr>
                <w:rFonts w:ascii="Arial" w:hAnsi="Arial" w:cs="Arial"/>
              </w:rPr>
              <w:t>области информации и связи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1F80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1F80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 w:rsidR="00521F80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административная и сопутствующие дополнительные </w:t>
            </w:r>
            <w:r>
              <w:rPr>
                <w:rFonts w:ascii="Arial" w:hAnsi="Arial" w:cs="Arial"/>
              </w:rPr>
              <w:t>услуги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1F80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1F80">
        <w:trPr>
          <w:jc w:val="center"/>
        </w:trPr>
        <w:tc>
          <w:tcPr>
            <w:tcW w:w="227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521F80" w:rsidRDefault="00231D4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521F80" w:rsidRDefault="00521F80">
      <w:pPr>
        <w:ind w:firstLine="720"/>
        <w:jc w:val="both"/>
        <w:rPr>
          <w:rFonts w:ascii="Arial" w:hAnsi="Arial" w:cs="Arial"/>
        </w:rPr>
      </w:pPr>
    </w:p>
    <w:p w:rsidR="00521F80" w:rsidRDefault="00231D45">
      <w:pPr>
        <w:spacing w:before="16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апреля 2022г.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</w:t>
      </w:r>
      <w:r>
        <w:rPr>
          <w:rFonts w:ascii="Arial" w:hAnsi="Arial" w:cs="Arial"/>
        </w:rPr>
        <w:t>оперативным данным, составила 247260,8 млн</w:t>
      </w:r>
      <w:bookmarkStart w:id="34" w:name="_GoBack"/>
      <w:bookmarkEnd w:id="34"/>
      <w:r>
        <w:rPr>
          <w:rFonts w:ascii="Arial" w:hAnsi="Arial" w:cs="Arial"/>
        </w:rPr>
        <w:t xml:space="preserve">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0,8% от общей суммы задолженности (на конец марта 2021г. – 1,3%, на конец марта 2022г. – 0,7%).</w:t>
      </w:r>
    </w:p>
    <w:p w:rsidR="00521F80" w:rsidRDefault="00231D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апреля 2022г., по оператив</w:t>
      </w:r>
      <w:r>
        <w:rPr>
          <w:rFonts w:ascii="Arial" w:hAnsi="Arial" w:cs="Arial"/>
        </w:rPr>
        <w:t>ным данным, составила 78455,0 млн рублей, из нее просроченная 2,5% от общей суммы кредиторской задолженности (на конец апреля 2021г. – 6,5%, на конец марта 2022г. – 2,2%).</w:t>
      </w:r>
    </w:p>
    <w:p w:rsidR="00521F80" w:rsidRDefault="00231D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апреля 2022г., по оперативным данным, составила 1</w:t>
      </w:r>
      <w:r>
        <w:rPr>
          <w:rFonts w:ascii="Arial" w:hAnsi="Arial" w:cs="Arial"/>
        </w:rPr>
        <w:t>73276,0 млн рублей, из нее просроченная – 7581,4 млн рублей, или 4,4% от общего объёма дебиторской задолженности (на конец апреля 2021г. – 5,1%, на конец марта 2022г. – 4,1%).</w:t>
      </w:r>
    </w:p>
    <w:p w:rsidR="00521F80" w:rsidRDefault="00231D45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521F80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21F80" w:rsidRDefault="00521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Апрель 2022г., </w:t>
            </w:r>
            <w:r>
              <w:rPr>
                <w:rFonts w:ascii="Arial" w:hAnsi="Arial" w:cs="Arial"/>
                <w:i/>
              </w:rPr>
              <w:br/>
              <w:t>мл</w:t>
            </w:r>
            <w:r>
              <w:rPr>
                <w:rFonts w:ascii="Arial" w:hAnsi="Arial" w:cs="Arial"/>
                <w:i/>
              </w:rPr>
              <w:t>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521F80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80" w:rsidRDefault="00521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521F8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апрелю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2021г.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марту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2022г.</w:t>
            </w:r>
          </w:p>
        </w:tc>
      </w:tr>
      <w:tr w:rsidR="00521F80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247260,8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130,5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-171"/>
              </w:tabs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95,4</w:t>
            </w:r>
          </w:p>
        </w:tc>
      </w:tr>
      <w:tr w:rsidR="00521F80">
        <w:tc>
          <w:tcPr>
            <w:tcW w:w="2487" w:type="pct"/>
            <w:shd w:val="clear" w:color="auto" w:fill="auto"/>
            <w:vAlign w:val="bottom"/>
          </w:tcPr>
          <w:p w:rsidR="00521F80" w:rsidRDefault="00231D45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521F80" w:rsidRDefault="00521F8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521F80" w:rsidRDefault="00521F8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521F80" w:rsidRDefault="00521F80">
            <w:pPr>
              <w:tabs>
                <w:tab w:val="left" w:pos="-171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521F80">
        <w:tc>
          <w:tcPr>
            <w:tcW w:w="2487" w:type="pct"/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521F80" w:rsidRDefault="00231D45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78455,0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521F80" w:rsidRDefault="00231D45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159,8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521F80" w:rsidRDefault="00231D45">
            <w:pPr>
              <w:tabs>
                <w:tab w:val="left" w:pos="-171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521F80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168805,7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92,6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-171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120,2</w:t>
            </w:r>
          </w:p>
        </w:tc>
      </w:tr>
      <w:tr w:rsidR="00521F80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-171"/>
              </w:tabs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115,9</w:t>
            </w:r>
          </w:p>
        </w:tc>
      </w:tr>
      <w:tr w:rsidR="00521F80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tabs>
                <w:tab w:val="left" w:pos="-171"/>
                <w:tab w:val="left" w:pos="254"/>
                <w:tab w:val="left" w:pos="963"/>
                <w:tab w:val="left" w:pos="1386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521F80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-171"/>
                <w:tab w:val="left" w:pos="254"/>
                <w:tab w:val="left" w:pos="963"/>
                <w:tab w:val="left" w:pos="1386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115,9</w:t>
            </w:r>
          </w:p>
        </w:tc>
      </w:tr>
      <w:tr w:rsidR="00521F80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задолженность по полученным </w:t>
            </w:r>
            <w:r>
              <w:rPr>
                <w:rFonts w:ascii="Arial" w:hAnsi="Arial" w:cs="Arial"/>
              </w:rPr>
              <w:br/>
              <w:t>займам и кредитам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-171"/>
                <w:tab w:val="left" w:pos="254"/>
                <w:tab w:val="left" w:pos="1386"/>
                <w:tab w:val="left" w:pos="1671"/>
              </w:tabs>
              <w:ind w:right="14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1F80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521F80" w:rsidRDefault="00231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173276,0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-171"/>
                <w:tab w:val="left" w:pos="254"/>
                <w:tab w:val="left" w:pos="963"/>
                <w:tab w:val="left" w:pos="1386"/>
              </w:tabs>
              <w:ind w:right="1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521F80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521F80" w:rsidRDefault="00231D45"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7581,4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tabs>
                <w:tab w:val="left" w:pos="-171"/>
                <w:tab w:val="left" w:pos="1386"/>
              </w:tabs>
              <w:ind w:right="1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</w:tbl>
    <w:p w:rsidR="00521F80" w:rsidRDefault="00231D4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</w:t>
      </w:r>
      <w:r>
        <w:rPr>
          <w:rFonts w:ascii="Arial" w:hAnsi="Arial" w:cs="Arial"/>
          <w:i/>
          <w:sz w:val="22"/>
          <w:szCs w:val="22"/>
        </w:rPr>
        <w:t xml:space="preserve"> в Российской Федерации» (п.5 ст. 4; п.1 ст. 9).</w:t>
      </w:r>
    </w:p>
    <w:p w:rsidR="00521F80" w:rsidRDefault="00521F80">
      <w:pPr>
        <w:rPr>
          <w:rFonts w:ascii="Arial" w:hAnsi="Arial" w:cs="Arial"/>
          <w:b/>
          <w:bCs/>
          <w:highlight w:val="yellow"/>
        </w:rPr>
      </w:pPr>
    </w:p>
    <w:p w:rsidR="00521F80" w:rsidRDefault="00231D45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521F80" w:rsidRDefault="00231D45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5" w:name="_Toc347145707"/>
      <w:bookmarkStart w:id="36" w:name="_Toc443379912"/>
      <w:bookmarkStart w:id="37" w:name="_Toc472350848"/>
      <w:bookmarkStart w:id="38" w:name="_Toc107556867"/>
      <w:r>
        <w:rPr>
          <w:lang w:val="en-US"/>
        </w:rPr>
        <w:lastRenderedPageBreak/>
        <w:t>VI</w:t>
      </w:r>
      <w:r>
        <w:t>. УРОВЕНЬ ЖИЗНИ НАСЕЛЕНИЯ</w:t>
      </w:r>
      <w:bookmarkEnd w:id="35"/>
      <w:bookmarkEnd w:id="36"/>
      <w:bookmarkEnd w:id="37"/>
      <w:bookmarkEnd w:id="38"/>
    </w:p>
    <w:p w:rsidR="00521F80" w:rsidRDefault="00231D45">
      <w:pPr>
        <w:spacing w:before="16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 w:rsidR="00521F80" w:rsidRDefault="00521F80">
      <w:pPr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21F80" w:rsidRDefault="00231D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апреле 2022г. составила 119796,7 рубля и по сравнению с апрелем 2021г. увеличилась на 3,5%.</w:t>
      </w:r>
    </w:p>
    <w:p w:rsidR="00521F80" w:rsidRDefault="00521F80">
      <w:pPr>
        <w:spacing w:before="120" w:after="120"/>
        <w:jc w:val="center"/>
        <w:rPr>
          <w:rFonts w:ascii="Arial" w:hAnsi="Arial" w:cs="Arial"/>
          <w:b/>
          <w:bCs/>
        </w:rPr>
      </w:pPr>
    </w:p>
    <w:p w:rsidR="00521F80" w:rsidRDefault="00231D45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ДИНАМИКА СРЕДНЕМЕСЯЧНОЙ НОМИНАЛЬНОЙ</w:t>
      </w:r>
      <w:r>
        <w:rPr>
          <w:rFonts w:ascii="Arial" w:hAnsi="Arial" w:cs="Arial"/>
          <w:b/>
          <w:bCs/>
        </w:rPr>
        <w:br/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521F80">
        <w:trPr>
          <w:trHeight w:val="961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521F80" w:rsidRDefault="00521F8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Средне-месячная номинальная начисленная заработная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521F80">
        <w:trPr>
          <w:trHeight w:val="1720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521F8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предыдущему </w:t>
            </w:r>
            <w:r>
              <w:rPr>
                <w:rFonts w:ascii="Arial" w:hAnsi="Arial" w:cs="Arial"/>
                <w:i/>
              </w:rPr>
              <w:br/>
              <w:t>п</w:t>
            </w:r>
            <w:r>
              <w:rPr>
                <w:rFonts w:ascii="Arial" w:hAnsi="Arial" w:cs="Arial"/>
                <w:i/>
              </w:rPr>
              <w:t>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предыдущему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521F80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60" w:after="6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97724,4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70,2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99525,4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98,9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98962,8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79,5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112421,5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112,1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118093,7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105,0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110073,9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92,8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113030,9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106284,1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104602,1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95,0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  <w:color w:val="000000" w:themeColor="text1"/>
              </w:rPr>
              <w:t>93984,2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90,2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97989,9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98856,4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86,6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103639</w:t>
            </w:r>
            <w:r>
              <w:rPr>
                <w:rFonts w:ascii="Arial" w:hAnsi="Arial" w:cs="Arial"/>
                <w:b/>
                <w:color w:val="000000" w:themeColor="text1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100123,1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101,0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126821,1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123,8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141196</w:t>
            </w:r>
            <w:r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110,4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122545,8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120,3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108427,0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99,1</w:t>
            </w:r>
          </w:p>
        </w:tc>
      </w:tr>
      <w:tr w:rsidR="00521F80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115915,8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108679,7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85,4</w:t>
            </w:r>
          </w:p>
        </w:tc>
      </w:tr>
      <w:tr w:rsidR="00521F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119796,7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</w:tbl>
    <w:p w:rsidR="00521F80" w:rsidRDefault="00231D45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организаций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 w:rsidR="00521F80" w:rsidRDefault="00521F80">
      <w:pPr>
        <w:spacing w:before="60"/>
        <w:jc w:val="both"/>
        <w:rPr>
          <w:rFonts w:ascii="Arial" w:hAnsi="Arial" w:cs="Arial"/>
        </w:rPr>
      </w:pPr>
    </w:p>
    <w:p w:rsidR="00521F80" w:rsidRDefault="00231D45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(БЕЗ ВЫПЛАТ СОЦИАЛЬНОГО ХАРАКТЕРА) </w:t>
      </w:r>
      <w:r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173"/>
        <w:gridCol w:w="888"/>
        <w:gridCol w:w="890"/>
        <w:gridCol w:w="1222"/>
        <w:gridCol w:w="954"/>
        <w:gridCol w:w="1331"/>
      </w:tblGrid>
      <w:tr w:rsidR="00521F80">
        <w:trPr>
          <w:trHeight w:val="733"/>
          <w:tblHeader/>
          <w:jc w:val="center"/>
        </w:trPr>
        <w:tc>
          <w:tcPr>
            <w:tcW w:w="124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21F80" w:rsidRDefault="00521F80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4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Апрель </w:t>
            </w:r>
            <w:r>
              <w:rPr>
                <w:rFonts w:ascii="Arial" w:hAnsi="Arial" w:cs="Arial"/>
                <w:i/>
              </w:rPr>
              <w:t>2022г.</w:t>
            </w:r>
          </w:p>
        </w:tc>
        <w:tc>
          <w:tcPr>
            <w:tcW w:w="203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2022г.</w:t>
            </w:r>
          </w:p>
        </w:tc>
      </w:tr>
      <w:tr w:rsidR="00521F80">
        <w:trPr>
          <w:trHeight w:val="420"/>
          <w:tblHeader/>
          <w:jc w:val="center"/>
        </w:trPr>
        <w:tc>
          <w:tcPr>
            <w:tcW w:w="124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521F80" w:rsidRDefault="00521F80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521F80">
        <w:trPr>
          <w:trHeight w:val="2257"/>
          <w:tblHeader/>
          <w:jc w:val="center"/>
        </w:trPr>
        <w:tc>
          <w:tcPr>
            <w:tcW w:w="124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1F80" w:rsidRDefault="00521F80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8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521F80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spacing w:line="230" w:lineRule="auto"/>
              <w:ind w:left="-170" w:right="-17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 2021г.</w:t>
            </w:r>
          </w:p>
        </w:tc>
        <w:tc>
          <w:tcPr>
            <w:tcW w:w="5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2022г.</w:t>
            </w:r>
          </w:p>
        </w:tc>
        <w:tc>
          <w:tcPr>
            <w:tcW w:w="71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521F80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январю-апрелю 2021г.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F80" w:rsidRDefault="00231D45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общеобластному уровню </w:t>
            </w:r>
            <w:r>
              <w:rPr>
                <w:rFonts w:ascii="Arial" w:hAnsi="Arial" w:cs="Arial"/>
                <w:i/>
              </w:rPr>
              <w:br/>
              <w:t>среднемесячной заработной платы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119796,7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5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103,3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111534,2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107" w:right="-57" w:hanging="108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57" w:right="-57" w:hanging="579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</w:t>
            </w:r>
            <w:r>
              <w:rPr>
                <w:rFonts w:ascii="Arial" w:hAnsi="Arial" w:cs="Arial"/>
                <w:b/>
              </w:rPr>
              <w:t xml:space="preserve">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306441,5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170505,6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152,9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107" w:right="-57" w:hanging="108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растениеводство и животноводство, охота и предоставление 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45271,2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47091,6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лесозаготовки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62888,4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65575,1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434957,8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228635,2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lastRenderedPageBreak/>
              <w:t>добыча полезных ископаемых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140159,7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145452,6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130,4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95623,1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89900,5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80,6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right="-57" w:firstLine="53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107" w:right="-57" w:hanging="108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ind w:right="-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производство </w:t>
            </w:r>
            <w:r>
              <w:rPr>
                <w:rFonts w:ascii="Arial" w:hAnsi="Arial" w:cs="Arial"/>
                <w:spacing w:val="-4"/>
              </w:rPr>
              <w:br/>
              <w:t xml:space="preserve">пищевых </w:t>
            </w:r>
            <w:r>
              <w:rPr>
                <w:rFonts w:ascii="Arial" w:hAnsi="Arial" w:cs="Arial"/>
                <w:spacing w:val="-4"/>
              </w:rPr>
              <w:br/>
              <w:t>продуктов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106730,8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95754,9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34231,3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33615,6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br/>
              <w:t>изделий из с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оломки и материалов для плетения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48569,6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48569,6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веществ и химических продуктов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100109,5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105717,6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материалов, применяемых в медицинских целях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07" w:right="-57"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пластмассовых изделий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22108,0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22108,0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прочей неметаллической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минеральной продукции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71155,2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63610,9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07" w:right="-57"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металлических изделий, кроме машин и оборудования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104583,9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118638,9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электронных 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07" w:right="-57"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pacing w:line="240" w:lineRule="auto"/>
              <w:ind w:right="-57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br/>
              <w:t>машин и оборудования, не включенных в другие группировки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85531,0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85845,8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мебели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left="-107" w:right="-57"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62876,3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62876,3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131390,3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120752,5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107250,6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95358,6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85,5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61828,4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62989,4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56,5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104482,1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93257,4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83,6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оптовая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розничная;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ремонт автотранспортных средств и мотоциклов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88599,1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85378,8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76,5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108129,5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104200,1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93,4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107" w:right="-57" w:hanging="108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трубопроводного транспорта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85053,5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74320,0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транспорта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66349,1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66349,1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136276,2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132429,3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br/>
              <w:t xml:space="preserve">хозяйство и вспомогательная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транспортная деятельность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120777,7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119012,6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72712,3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66116,8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деятельность гостиниц и предприятий общественного питания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56638,3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58346,7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52,3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информации и связи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93746,8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91370,6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81,9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115693,0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118077,3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62628,1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59947,1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53,7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197683,2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177379,5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159,0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нее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научные исследования и разработки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100051,4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114302,6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68744,7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70603,5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63,3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военной безо-пасности; социальное обеспечение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132689,1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110073,3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98,7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84680,7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81914,7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73,4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воохранения и социальных услуг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101108,6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100013,4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89,7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культуры, спорта, организации досуга и развлечений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92657,3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91211,6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81,8</w:t>
            </w:r>
          </w:p>
        </w:tc>
      </w:tr>
      <w:tr w:rsidR="00521F80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21F80" w:rsidRDefault="00231D45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69712,8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67874,1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60,9</w:t>
            </w:r>
          </w:p>
        </w:tc>
      </w:tr>
    </w:tbl>
    <w:p w:rsidR="00521F80" w:rsidRDefault="00231D45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</w:t>
      </w:r>
      <w:r>
        <w:rPr>
          <w:rFonts w:ascii="Arial" w:hAnsi="Arial" w:cs="Arial"/>
          <w:i/>
          <w:spacing w:val="-2"/>
          <w:sz w:val="22"/>
          <w:szCs w:val="22"/>
        </w:rPr>
        <w:t>ки в Российской Федерации» (п.5 ст.4; п.1 ст.9).</w:t>
      </w:r>
    </w:p>
    <w:p w:rsidR="00521F80" w:rsidRDefault="00521F80"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 w:rsidR="00521F80" w:rsidRDefault="00231D4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Средняя начисленная заработная плата работников организаций (без субъектов малого предпринимательства) в апреле</w:t>
      </w:r>
      <w:r>
        <w:rPr>
          <w:rFonts w:ascii="Arial" w:hAnsi="Arial" w:cs="Arial"/>
        </w:rPr>
        <w:t xml:space="preserve"> 2022г. составила 126799,0 рубля. По сравнению с мартом 2022г. она увеличилась на 3,3%, с апрелем 2021г. – на 3,7%. </w:t>
      </w:r>
    </w:p>
    <w:p w:rsidR="00521F80" w:rsidRDefault="00521F80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521F80" w:rsidRDefault="00521F80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  <w:b/>
          <w:bCs/>
        </w:rPr>
      </w:pPr>
    </w:p>
    <w:p w:rsidR="00521F80" w:rsidRDefault="00231D45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предпринимательства).</w:t>
      </w:r>
      <w:r>
        <w:rPr>
          <w:rFonts w:ascii="Arial" w:hAnsi="Arial" w:cs="Arial"/>
        </w:rPr>
        <w:t xml:space="preserve"> Задолж</w:t>
      </w:r>
      <w:r>
        <w:rPr>
          <w:rFonts w:ascii="Arial" w:hAnsi="Arial" w:cs="Arial"/>
        </w:rPr>
        <w:t>енность по заработной плате по кругу наблюдаемых видов экономической деятельности на 1 июня 2022г. отсутствовала.</w:t>
      </w:r>
    </w:p>
    <w:p w:rsidR="00521F80" w:rsidRDefault="00231D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21F80" w:rsidRDefault="00231D45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>
        <w:rPr>
          <w:rFonts w:ascii="Arial" w:hAnsi="Arial" w:cs="Arial"/>
          <w:b/>
        </w:rPr>
        <w:br/>
        <w:t>ПО ЗАРАБОТНОЙ ПЛАТЕ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521F80">
        <w:trPr>
          <w:trHeight w:val="20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521F80" w:rsidRDefault="00521F8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Просроченная задолженность 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том числе </w:t>
            </w:r>
            <w:r>
              <w:rPr>
                <w:rFonts w:ascii="Arial" w:hAnsi="Arial" w:cs="Arial"/>
                <w:i/>
              </w:rPr>
              <w:t>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>
              <w:rPr>
                <w:rFonts w:ascii="Arial" w:hAnsi="Arial" w:cs="Arial"/>
                <w:bCs/>
                <w:i/>
              </w:rPr>
              <w:t>Численность работников, перед которыми имеется просроченная задолженность по заработной плате, человек</w:t>
            </w:r>
          </w:p>
        </w:tc>
      </w:tr>
      <w:tr w:rsidR="00521F80">
        <w:trPr>
          <w:trHeight w:val="20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521F80" w:rsidRDefault="00521F8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из-за отсутствия 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21F80" w:rsidRDefault="00521F8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521F80">
        <w:trPr>
          <w:trHeight w:val="20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1F80" w:rsidRDefault="00521F8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521F80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left" w:pos="8844"/>
                <w:tab w:val="right" w:pos="9072"/>
              </w:tabs>
              <w:spacing w:before="80" w:after="80"/>
              <w:ind w:right="113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521F8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521F8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521F8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521F8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521F8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521F8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</w:tr>
      <w:tr w:rsidR="00521F8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521F8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521F8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</w:tr>
      <w:tr w:rsidR="00521F8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521F8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521F8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521F80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spacing w:before="80" w:after="80"/>
              <w:ind w:right="-85" w:hanging="142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 w:rsidR="00521F8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521F8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521F8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521F8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521F8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521F8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521F80" w:rsidRDefault="00231D45">
      <w:pPr>
        <w:pStyle w:val="af9"/>
        <w:spacing w:before="60"/>
        <w:jc w:val="both"/>
        <w:rPr>
          <w:highlight w:val="yellow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  <w:r>
        <w:rPr>
          <w:highlight w:val="yellow"/>
        </w:rPr>
        <w:br w:type="page"/>
      </w:r>
    </w:p>
    <w:p w:rsidR="00521F80" w:rsidRDefault="00231D4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9" w:name="_Toc107556868"/>
      <w:r>
        <w:rPr>
          <w:lang w:val="en-US"/>
        </w:rPr>
        <w:lastRenderedPageBreak/>
        <w:t>VII</w:t>
      </w:r>
      <w:r>
        <w:t>. ЗАНЯТОСТЬ И БЕЗРАБОТИЦА</w:t>
      </w:r>
      <w:bookmarkEnd w:id="39"/>
    </w:p>
    <w:p w:rsidR="00521F80" w:rsidRDefault="00521F80">
      <w:pPr>
        <w:ind w:firstLine="709"/>
        <w:jc w:val="both"/>
        <w:rPr>
          <w:rFonts w:ascii="Arial" w:hAnsi="Arial" w:cs="Arial"/>
          <w:highlight w:val="yellow"/>
        </w:rPr>
      </w:pPr>
    </w:p>
    <w:p w:rsidR="00521F80" w:rsidRDefault="00231D45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апреле 2022г. численность штатных работников (без учета совместителей) организаций, не относящихся к </w:t>
      </w:r>
      <w:r>
        <w:rPr>
          <w:rFonts w:ascii="Arial" w:hAnsi="Arial" w:cs="Arial"/>
          <w:sz w:val="24"/>
          <w:szCs w:val="24"/>
        </w:rPr>
        <w:t>субъектам малого предпринимательства, составила 59,2 тыс. человек. На условиях совместительства и по договорам гражданско-правового характера для работы в этих организациях привлекались еще 2,3 тыс. человек (в эквиваленте полной занятости). Число замещенны</w:t>
      </w:r>
      <w:r>
        <w:rPr>
          <w:rFonts w:ascii="Arial" w:hAnsi="Arial" w:cs="Arial"/>
          <w:sz w:val="24"/>
          <w:szCs w:val="24"/>
        </w:rPr>
        <w:t>х рабочих мест работниками списочного состава, совместителями и лицами, выполнявшими работы по договорам гражданско-правового характера в указанных организациях, составило 61,5 тыс. человек.</w:t>
      </w:r>
    </w:p>
    <w:p w:rsidR="00521F80" w:rsidRDefault="00521F80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</w:p>
    <w:p w:rsidR="00521F80" w:rsidRDefault="00231D45"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</w:t>
      </w:r>
      <w:r>
        <w:rPr>
          <w:rFonts w:ascii="Arial" w:hAnsi="Arial" w:cs="Arial"/>
          <w:b/>
          <w:bCs/>
        </w:rPr>
        <w:br/>
        <w:t xml:space="preserve">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</w:t>
      </w:r>
      <w:r>
        <w:rPr>
          <w:rFonts w:ascii="Arial" w:hAnsi="Arial" w:cs="Arial"/>
        </w:rPr>
        <w:t>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21F80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Апрель 2022г., </w:t>
            </w:r>
            <w:r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521F80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апрелю 2021г.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марту 2022г.</w:t>
            </w:r>
          </w:p>
        </w:tc>
      </w:tr>
      <w:tr w:rsidR="00521F80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521F80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61453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104,0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</w:tr>
      <w:tr w:rsidR="00521F80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521F80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59149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</w:tr>
      <w:tr w:rsidR="00521F80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внешними </w:t>
            </w:r>
            <w:r>
              <w:rPr>
                <w:rFonts w:ascii="Arial" w:hAnsi="Arial" w:cs="Arial"/>
                <w:bCs/>
              </w:rPr>
              <w:t>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</w:tr>
      <w:tr w:rsidR="00521F80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</w:tr>
    </w:tbl>
    <w:p w:rsidR="00521F80" w:rsidRDefault="00521F80">
      <w:pPr>
        <w:spacing w:before="40" w:after="40"/>
        <w:ind w:right="55" w:firstLine="709"/>
        <w:jc w:val="both"/>
        <w:rPr>
          <w:rFonts w:ascii="Arial" w:hAnsi="Arial" w:cs="Arial"/>
          <w:b/>
          <w:highlight w:val="yellow"/>
        </w:rPr>
      </w:pPr>
    </w:p>
    <w:p w:rsidR="00521F80" w:rsidRDefault="00231D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мая 2022г. в органах службы занятости населения состояли на учете 1,1 тыс. не занятых трудовой деятельностью граждан, из них 0,9 тыс. человек имели статус безработного, в том числе 0,5 тыс. человек получали пособие по безработице.</w:t>
      </w:r>
    </w:p>
    <w:p w:rsidR="00521F80" w:rsidRDefault="00231D45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>ДИНАМИКА ЧИСЛЕНН</w:t>
      </w:r>
      <w:r>
        <w:rPr>
          <w:rFonts w:ascii="Arial" w:hAnsi="Arial" w:cs="Arial"/>
          <w:b/>
        </w:rPr>
        <w:t xml:space="preserve">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521F80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</w:t>
            </w:r>
            <w:r>
              <w:rPr>
                <w:rFonts w:ascii="Arial" w:hAnsi="Arial" w:cs="Arial"/>
                <w:i/>
                <w:iCs/>
              </w:rPr>
              <w:t>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521F80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521F80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521F8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521F80">
        <w:trPr>
          <w:jc w:val="center"/>
        </w:trPr>
        <w:tc>
          <w:tcPr>
            <w:tcW w:w="5000" w:type="pct"/>
            <w:gridSpan w:val="5"/>
            <w:vAlign w:val="bottom"/>
          </w:tcPr>
          <w:p w:rsidR="00521F80" w:rsidRDefault="00231D45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521F80">
        <w:trPr>
          <w:jc w:val="center"/>
        </w:trPr>
        <w:tc>
          <w:tcPr>
            <w:tcW w:w="683" w:type="pct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521F80">
        <w:trPr>
          <w:jc w:val="center"/>
        </w:trPr>
        <w:tc>
          <w:tcPr>
            <w:tcW w:w="683" w:type="pct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февраль</w:t>
            </w:r>
          </w:p>
        </w:tc>
        <w:tc>
          <w:tcPr>
            <w:tcW w:w="1158" w:type="pct"/>
            <w:vAlign w:val="bottom"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521F80">
        <w:trPr>
          <w:jc w:val="center"/>
        </w:trPr>
        <w:tc>
          <w:tcPr>
            <w:tcW w:w="683" w:type="pct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521F80">
        <w:trPr>
          <w:jc w:val="center"/>
        </w:trPr>
        <w:tc>
          <w:tcPr>
            <w:tcW w:w="683" w:type="pct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521F80">
        <w:trPr>
          <w:jc w:val="center"/>
        </w:trPr>
        <w:tc>
          <w:tcPr>
            <w:tcW w:w="683" w:type="pct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1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521F80">
        <w:trPr>
          <w:jc w:val="center"/>
        </w:trPr>
        <w:tc>
          <w:tcPr>
            <w:tcW w:w="683" w:type="pct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</w:tr>
      <w:tr w:rsidR="00521F80">
        <w:trPr>
          <w:jc w:val="center"/>
        </w:trPr>
        <w:tc>
          <w:tcPr>
            <w:tcW w:w="683" w:type="pct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521F80">
        <w:trPr>
          <w:jc w:val="center"/>
        </w:trPr>
        <w:tc>
          <w:tcPr>
            <w:tcW w:w="683" w:type="pct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521F80">
        <w:trPr>
          <w:jc w:val="center"/>
        </w:trPr>
        <w:tc>
          <w:tcPr>
            <w:tcW w:w="683" w:type="pct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521F80">
        <w:trPr>
          <w:jc w:val="center"/>
        </w:trPr>
        <w:tc>
          <w:tcPr>
            <w:tcW w:w="683" w:type="pct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521F80">
        <w:trPr>
          <w:jc w:val="center"/>
        </w:trPr>
        <w:tc>
          <w:tcPr>
            <w:tcW w:w="683" w:type="pct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521F80">
        <w:trPr>
          <w:jc w:val="center"/>
        </w:trPr>
        <w:tc>
          <w:tcPr>
            <w:tcW w:w="683" w:type="pct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521F80"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521F80">
        <w:trPr>
          <w:jc w:val="center"/>
        </w:trPr>
        <w:tc>
          <w:tcPr>
            <w:tcW w:w="683" w:type="pct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 w:rsidR="00521F80">
        <w:trPr>
          <w:jc w:val="center"/>
        </w:trPr>
        <w:tc>
          <w:tcPr>
            <w:tcW w:w="683" w:type="pct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521F80">
        <w:trPr>
          <w:jc w:val="center"/>
        </w:trPr>
        <w:tc>
          <w:tcPr>
            <w:tcW w:w="683" w:type="pct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521F80">
        <w:trPr>
          <w:jc w:val="center"/>
        </w:trPr>
        <w:tc>
          <w:tcPr>
            <w:tcW w:w="683" w:type="pct"/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1F80" w:rsidRDefault="00231D4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521F80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521F80" w:rsidRDefault="00231D4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</w:tbl>
    <w:p w:rsidR="00521F80" w:rsidRDefault="00521F80">
      <w:pPr>
        <w:rPr>
          <w:rFonts w:ascii="Arial" w:hAnsi="Arial" w:cs="Arial"/>
          <w:b/>
          <w:highlight w:val="yellow"/>
        </w:rPr>
      </w:pPr>
    </w:p>
    <w:p w:rsidR="00521F80" w:rsidRDefault="00231D45">
      <w:pPr>
        <w:ind w:right="-87" w:firstLine="567"/>
        <w:jc w:val="both"/>
      </w:pPr>
      <w:r>
        <w:rPr>
          <w:rFonts w:ascii="Arial" w:hAnsi="Arial" w:cs="Arial"/>
        </w:rPr>
        <w:t>Уровень зарегистрированной безработицы в мае 2022г. составил 1,1%, (в мае 2021г. – 1,7%).</w:t>
      </w:r>
    </w:p>
    <w:p w:rsidR="00521F80" w:rsidRDefault="00521F80">
      <w:pPr>
        <w:rPr>
          <w:rFonts w:ascii="Arial" w:hAnsi="Arial" w:cs="Arial"/>
          <w:highlight w:val="yellow"/>
        </w:rPr>
      </w:pPr>
    </w:p>
    <w:p w:rsidR="00521F80" w:rsidRDefault="00231D45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521F80" w:rsidRDefault="00231D45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0" w:name="_Toc107556869"/>
      <w:r>
        <w:rPr>
          <w:lang w:val="en-US"/>
        </w:rPr>
        <w:lastRenderedPageBreak/>
        <w:t>VIII</w:t>
      </w:r>
      <w:r>
        <w:t>. ДЕМОГРАФИЯ</w:t>
      </w:r>
      <w:bookmarkEnd w:id="40"/>
    </w:p>
    <w:p w:rsidR="00521F80" w:rsidRDefault="00231D45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ПОКАЗАТЕЛИ ЕСТЕСТВЕННОГО ДВИЖЕНИЯ </w:t>
      </w:r>
      <w:r>
        <w:rPr>
          <w:rFonts w:ascii="Arial" w:hAnsi="Arial" w:cs="Arial"/>
          <w:b/>
        </w:rPr>
        <w:t>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521F80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80" w:rsidRDefault="00521F80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Январь-апрель</w:t>
            </w:r>
          </w:p>
        </w:tc>
      </w:tr>
      <w:tr w:rsidR="00521F80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80" w:rsidRDefault="00521F80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1)</w:t>
            </w:r>
          </w:p>
        </w:tc>
      </w:tr>
      <w:tr w:rsidR="00521F80"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80" w:rsidRDefault="00521F80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 (+), снижение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2г.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F80" w:rsidRDefault="00231D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</w:tr>
      <w:tr w:rsidR="00521F80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1F80" w:rsidRDefault="00231D4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376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366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+10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8,3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8,0</w:t>
            </w:r>
          </w:p>
        </w:tc>
      </w:tr>
      <w:tr w:rsidR="00521F80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1F80" w:rsidRDefault="00231D4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606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611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13,4</w:t>
            </w:r>
          </w:p>
        </w:tc>
      </w:tr>
      <w:tr w:rsidR="00521F80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1F80" w:rsidRDefault="00231D45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2,5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11,8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521F80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1F80" w:rsidRDefault="00231D4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-230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-245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521F80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-5,4</w:t>
            </w:r>
          </w:p>
        </w:tc>
      </w:tr>
      <w:tr w:rsidR="00521F80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1F80" w:rsidRDefault="00231D4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6,3</w:t>
            </w:r>
          </w:p>
        </w:tc>
      </w:tr>
      <w:tr w:rsidR="00521F80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21F80" w:rsidRDefault="00231D45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-31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21F80" w:rsidRDefault="00231D4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5,7</w:t>
            </w:r>
          </w:p>
        </w:tc>
      </w:tr>
    </w:tbl>
    <w:p w:rsidR="00521F80" w:rsidRDefault="00231D4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Показатели регистрации приведены в пересчете на год.</w:t>
      </w:r>
    </w:p>
    <w:p w:rsidR="00521F80" w:rsidRDefault="00231D4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521F80" w:rsidRDefault="00231D45">
      <w:pPr>
        <w:widowControl w:val="0"/>
        <w:spacing w:before="24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521F80">
        <w:trPr>
          <w:trHeight w:val="87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1F80" w:rsidRDefault="00521F80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Январь-апрель 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2г.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21F80" w:rsidRDefault="00231D45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январь-апрель 2021г.</w:t>
            </w:r>
          </w:p>
        </w:tc>
      </w:tr>
      <w:tr w:rsidR="00521F80"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80" w:rsidRDefault="00521F8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21F80" w:rsidRDefault="00231D45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21F80" w:rsidRDefault="00231D45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521F80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521F80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521F80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F80" w:rsidRDefault="00521F80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F80" w:rsidRDefault="00231D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441,3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F80" w:rsidRDefault="00231D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483,8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F80" w:rsidRDefault="00231D45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-84,3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-42,5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F80" w:rsidRDefault="00231D45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</w:t>
            </w:r>
            <w:r>
              <w:rPr>
                <w:rFonts w:ascii="Arial" w:hAnsi="Arial" w:cs="Arial"/>
              </w:rPr>
              <w:t>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21F80" w:rsidRDefault="00231D45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F80" w:rsidRDefault="00231D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1668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365,5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F80" w:rsidRDefault="00231D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422,2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F80" w:rsidRDefault="00231D45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-50,0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-259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-56,7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F80" w:rsidRDefault="00231D45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F80" w:rsidRDefault="00231D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F80" w:rsidRDefault="00231D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F80" w:rsidRDefault="00231D45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+14,2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F80" w:rsidRDefault="00231D45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21F80" w:rsidRDefault="00231D45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F80" w:rsidRDefault="00231D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F80" w:rsidRDefault="00231D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F80" w:rsidRDefault="00231D45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+14,5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21F80" w:rsidRDefault="00231D45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со странами дальнего </w:t>
            </w:r>
            <w:r>
              <w:rPr>
                <w:rFonts w:ascii="Arial" w:hAnsi="Arial" w:cs="Arial"/>
                <w:b/>
                <w:bCs/>
                <w:iCs/>
              </w:rPr>
              <w:t>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521F80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F80" w:rsidRDefault="00231D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F80" w:rsidRDefault="00231D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21F8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521F80" w:rsidRDefault="00231D45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1F80" w:rsidRDefault="00231D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</w:tbl>
    <w:p w:rsidR="00521F80" w:rsidRDefault="00521F80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21F80" w:rsidRDefault="00521F80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21F80" w:rsidRDefault="00521F80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21F80" w:rsidRDefault="00521F80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21F80" w:rsidRDefault="00521F80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21F80" w:rsidRDefault="00231D4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 w:rsidR="00521F80" w:rsidRDefault="00231D4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Хабаровскстата (г. Магадан)                                                    И.В. Собченко</w:t>
      </w:r>
    </w:p>
    <w:p w:rsidR="00521F80" w:rsidRDefault="00521F80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21F80" w:rsidRDefault="00521F80">
      <w:pPr>
        <w:ind w:firstLine="709"/>
        <w:jc w:val="both"/>
        <w:rPr>
          <w:highlight w:val="yellow"/>
        </w:rPr>
      </w:pPr>
    </w:p>
    <w:p w:rsidR="00521F80" w:rsidRDefault="00521F80">
      <w:pPr>
        <w:ind w:firstLine="709"/>
        <w:jc w:val="both"/>
        <w:rPr>
          <w:highlight w:val="yellow"/>
        </w:rPr>
      </w:pPr>
    </w:p>
    <w:p w:rsidR="00521F80" w:rsidRDefault="00521F80">
      <w:pPr>
        <w:ind w:firstLine="709"/>
        <w:jc w:val="both"/>
        <w:rPr>
          <w:highlight w:val="yellow"/>
        </w:rPr>
        <w:sectPr w:rsidR="00521F80"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941" w:gutter="284"/>
          <w:cols w:space="708"/>
          <w:docGrid w:linePitch="360"/>
        </w:sectPr>
      </w:pPr>
    </w:p>
    <w:p w:rsidR="00521F80" w:rsidRDefault="00521F80">
      <w:pPr>
        <w:ind w:firstLine="709"/>
        <w:jc w:val="both"/>
        <w:rPr>
          <w:highlight w:val="yellow"/>
        </w:rPr>
      </w:pPr>
    </w:p>
    <w:p w:rsidR="00521F80" w:rsidRDefault="00521F80">
      <w:pPr>
        <w:ind w:firstLine="709"/>
        <w:jc w:val="both"/>
        <w:rPr>
          <w:highlight w:val="yellow"/>
        </w:rPr>
      </w:pPr>
    </w:p>
    <w:p w:rsidR="00521F80" w:rsidRDefault="00521F80">
      <w:pPr>
        <w:ind w:firstLine="709"/>
        <w:jc w:val="both"/>
        <w:rPr>
          <w:highlight w:val="yellow"/>
        </w:rPr>
      </w:pPr>
    </w:p>
    <w:p w:rsidR="00521F80" w:rsidRDefault="00231D45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521F80" w:rsidRDefault="00231D45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 w:rsidR="00521F80" w:rsidRDefault="00521F80">
      <w:pPr>
        <w:pStyle w:val="21"/>
        <w:rPr>
          <w:rFonts w:cs="Arial"/>
          <w:highlight w:val="yellow"/>
        </w:rPr>
      </w:pPr>
    </w:p>
    <w:p w:rsidR="00521F80" w:rsidRDefault="00521F80">
      <w:pPr>
        <w:pStyle w:val="21"/>
        <w:rPr>
          <w:rFonts w:cs="Arial"/>
          <w:highlight w:val="yellow"/>
        </w:rPr>
      </w:pPr>
    </w:p>
    <w:p w:rsidR="00521F80" w:rsidRDefault="00231D45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Январь-май 2022 года</w:t>
      </w:r>
    </w:p>
    <w:p w:rsidR="00521F80" w:rsidRDefault="00521F80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b/>
          <w:bCs/>
          <w:highlight w:val="yellow"/>
        </w:rPr>
      </w:pPr>
    </w:p>
    <w:p w:rsidR="00521F80" w:rsidRDefault="00231D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 w:rsidR="00521F80" w:rsidRDefault="00521F80">
      <w:pPr>
        <w:jc w:val="center"/>
        <w:rPr>
          <w:rFonts w:ascii="Arial" w:hAnsi="Arial" w:cs="Arial"/>
          <w:b/>
          <w:bCs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521F80">
      <w:pPr>
        <w:pStyle w:val="3"/>
        <w:rPr>
          <w:sz w:val="24"/>
          <w:highlight w:val="yellow"/>
        </w:rPr>
      </w:pPr>
    </w:p>
    <w:p w:rsidR="00521F80" w:rsidRDefault="00521F80">
      <w:pPr>
        <w:rPr>
          <w:highlight w:val="yellow"/>
        </w:rPr>
      </w:pPr>
    </w:p>
    <w:p w:rsidR="00521F80" w:rsidRDefault="00231D45"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 w:rsidR="00521F80" w:rsidRDefault="00231D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А.В. Джумова</w:t>
      </w:r>
    </w:p>
    <w:p w:rsidR="00521F80" w:rsidRDefault="00231D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Л.В. Коротеева</w:t>
      </w: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231D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690-843</w:t>
      </w: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231D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 w:rsidR="00521F80" w:rsidRDefault="00231D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Л.В. Коротеева</w:t>
      </w: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521F80" w:rsidRDefault="00521F80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521F80" w:rsidRDefault="00231D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 w:rsidR="00521F80" w:rsidRDefault="00521F80">
      <w:pPr>
        <w:pStyle w:val="a5"/>
        <w:jc w:val="center"/>
        <w:rPr>
          <w:rFonts w:cs="Arial"/>
          <w:highlight w:val="yellow"/>
          <w:lang w:val="ru-RU"/>
        </w:rPr>
      </w:pPr>
    </w:p>
    <w:p w:rsidR="00521F80" w:rsidRDefault="00521F80">
      <w:pPr>
        <w:rPr>
          <w:highlight w:val="yellow"/>
          <w:lang w:eastAsia="x-none"/>
        </w:rPr>
      </w:pPr>
    </w:p>
    <w:p w:rsidR="00521F80" w:rsidRDefault="00231D45"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>
        <w:rPr>
          <w:rFonts w:cs="Arial"/>
          <w:lang w:val="ru-RU"/>
        </w:rPr>
        <w:t>04</w:t>
      </w:r>
      <w:r>
        <w:rPr>
          <w:rFonts w:cs="Arial"/>
        </w:rPr>
        <w:t>.</w:t>
      </w:r>
      <w:r>
        <w:rPr>
          <w:rFonts w:cs="Arial"/>
          <w:lang w:val="ru-RU"/>
        </w:rPr>
        <w:t>07</w:t>
      </w:r>
      <w:r>
        <w:rPr>
          <w:rFonts w:cs="Arial"/>
        </w:rPr>
        <w:t>.20</w:t>
      </w:r>
      <w:r>
        <w:rPr>
          <w:rFonts w:cs="Arial"/>
          <w:lang w:val="ru-RU"/>
        </w:rPr>
        <w:t>22</w:t>
      </w:r>
    </w:p>
    <w:p w:rsidR="00521F80" w:rsidRDefault="00521F80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521F80">
      <w:pPr>
        <w:jc w:val="center"/>
        <w:rPr>
          <w:rFonts w:ascii="Arial" w:hAnsi="Arial" w:cs="Arial"/>
          <w:highlight w:val="yellow"/>
        </w:rPr>
      </w:pPr>
    </w:p>
    <w:p w:rsidR="00521F80" w:rsidRDefault="00231D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Хабаровскстат </w:t>
      </w:r>
    </w:p>
    <w:p w:rsidR="00521F80" w:rsidRDefault="00231D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 w:rsidR="00521F80">
      <w:footerReference w:type="default" r:id="rId13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80" w:rsidRDefault="00231D45">
      <w:r>
        <w:separator/>
      </w:r>
    </w:p>
  </w:endnote>
  <w:endnote w:type="continuationSeparator" w:id="0">
    <w:p w:rsidR="00521F80" w:rsidRDefault="0023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80" w:rsidRDefault="00231D45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21F80" w:rsidRDefault="00521F8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80" w:rsidRDefault="00231D45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521F80" w:rsidRDefault="00521F80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80" w:rsidRDefault="00231D45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32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521F80" w:rsidRDefault="00231D45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80" w:rsidRDefault="00521F80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80" w:rsidRDefault="00231D45">
      <w:r>
        <w:separator/>
      </w:r>
    </w:p>
  </w:footnote>
  <w:footnote w:type="continuationSeparator" w:id="0">
    <w:p w:rsidR="00521F80" w:rsidRDefault="0023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80"/>
    <w:rsid w:val="00231D45"/>
    <w:rsid w:val="0052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5678E1B3-EA36-4653-B077-4B66C431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tat.gov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abstat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488D-C086-42D5-A19A-153CB6CC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2247</TotalTime>
  <Pages>46</Pages>
  <Words>8824</Words>
  <Characters>50297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59003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Воротилина Наталья Григорьевна</cp:lastModifiedBy>
  <cp:revision>255</cp:revision>
  <cp:lastPrinted>2022-07-03T22:44:00Z</cp:lastPrinted>
  <dcterms:created xsi:type="dcterms:W3CDTF">2022-05-31T00:36:00Z</dcterms:created>
  <dcterms:modified xsi:type="dcterms:W3CDTF">2022-07-04T01:10:00Z</dcterms:modified>
</cp:coreProperties>
</file>